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820 "Kārtība, kādā atļauj pieņemt militārajā dienestā Latvijas pilsoni, kas atvaļināts no militārā vai cita valsts dienesta par disciplīnas pārkāpumiem"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22-TA-3468</w:t>
    </w:r>
    <w:r>
      <w:br/>
    </w:r>
    <w:r w:rsidR="00000000" w:rsidRPr="00000000" w:rsidDel="00000000">
      <w:rPr>
        <w:rtl w:val="0"/>
      </w:rPr>
      <w:t xml:space="preserve">Izdrukāts 24.02.2023.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22-TA-3468</w:t>
    </w:r>
    <w:r>
      <w:br/>
    </w:r>
    <w:r w:rsidR="00000000" w:rsidRPr="00000000" w:rsidDel="00000000">
      <w:rPr>
        <w:rtl w:val="0"/>
      </w:rPr>
      <w:t xml:space="preserve">Izdrukāts 24.02.2023.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