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D00" w:rsidRDefault="00ED3D00" w:rsidP="00ED3D00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Andris Kerls &lt;andris.kerls@financelatvia.eu&gt;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October 18, 2023 3:36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Dace Trušinska &lt;Dace.Trusinska@lm.gov.lv&gt;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Sandra Stabiņa &lt;Sandra.Stabina@lm.gov.lv&gt;; Edgars Pastars &lt;edgars.pastars@financelatvia.eu&gt;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MK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Nr.272</w:t>
      </w:r>
    </w:p>
    <w:p w:rsidR="00ED3D00" w:rsidRDefault="00ED3D00" w:rsidP="00ED3D00"/>
    <w:p w:rsidR="00ED3D00" w:rsidRDefault="00ED3D00" w:rsidP="00ED3D00">
      <w:pPr>
        <w:rPr>
          <w:rFonts w:ascii="Arial" w:hAnsi="Arial" w:cs="Arial"/>
        </w:rPr>
      </w:pPr>
      <w:r>
        <w:rPr>
          <w:rFonts w:ascii="Arial" w:hAnsi="Arial" w:cs="Arial"/>
        </w:rPr>
        <w:t>Labdien!</w:t>
      </w:r>
    </w:p>
    <w:p w:rsidR="00ED3D00" w:rsidRDefault="00ED3D00" w:rsidP="00ED3D00">
      <w:pPr>
        <w:rPr>
          <w:rFonts w:ascii="Arial" w:hAnsi="Arial" w:cs="Arial"/>
        </w:rPr>
      </w:pPr>
      <w:r>
        <w:rPr>
          <w:rFonts w:ascii="Arial" w:hAnsi="Arial" w:cs="Arial"/>
        </w:rPr>
        <w:t>Paldies, atsūtītais atbilst š.g. 17.oktobra sarunā ar Latvijas Bankas un Konkurences padomes pārstāvjiem pārrunātajam un ministrijai pēc tās nosūtītajam materiālam.</w:t>
      </w:r>
    </w:p>
    <w:p w:rsidR="00ED3D00" w:rsidRDefault="00ED3D00" w:rsidP="00ED3D00">
      <w:pPr>
        <w:rPr>
          <w:rFonts w:ascii="Arial" w:hAnsi="Arial" w:cs="Arial"/>
        </w:rPr>
      </w:pPr>
      <w:r>
        <w:rPr>
          <w:rFonts w:ascii="Arial" w:hAnsi="Arial" w:cs="Arial"/>
        </w:rPr>
        <w:t>Saskaņojam.</w:t>
      </w:r>
    </w:p>
    <w:p w:rsidR="00ED3D00" w:rsidRDefault="00ED3D00" w:rsidP="00ED3D00">
      <w:pPr>
        <w:rPr>
          <w:rFonts w:ascii="Arial" w:hAnsi="Arial" w:cs="Arial"/>
        </w:rPr>
      </w:pPr>
    </w:p>
    <w:p w:rsidR="00ED3D00" w:rsidRDefault="00ED3D00" w:rsidP="00ED3D00">
      <w:pPr>
        <w:rPr>
          <w:rFonts w:ascii="Arial" w:hAnsi="Arial" w:cs="Arial"/>
          <w:spacing w:val="-8"/>
          <w:lang w:val="en-US" w:eastAsia="lv-LV"/>
        </w:rPr>
      </w:pPr>
      <w:proofErr w:type="spellStart"/>
      <w:r>
        <w:rPr>
          <w:rFonts w:ascii="Arial" w:hAnsi="Arial" w:cs="Arial"/>
          <w:spacing w:val="-8"/>
          <w:lang w:val="en-US" w:eastAsia="lv-LV"/>
        </w:rPr>
        <w:t>Jauku</w:t>
      </w:r>
      <w:proofErr w:type="spellEnd"/>
      <w:r>
        <w:rPr>
          <w:rFonts w:ascii="Arial" w:hAnsi="Arial" w:cs="Arial"/>
          <w:spacing w:val="-8"/>
          <w:lang w:val="en-US" w:eastAsia="lv-LV"/>
        </w:rPr>
        <w:t xml:space="preserve"> </w:t>
      </w:r>
      <w:proofErr w:type="spellStart"/>
      <w:r>
        <w:rPr>
          <w:rFonts w:ascii="Arial" w:hAnsi="Arial" w:cs="Arial"/>
          <w:spacing w:val="-8"/>
          <w:lang w:val="en-US" w:eastAsia="lv-LV"/>
        </w:rPr>
        <w:t>dienu</w:t>
      </w:r>
      <w:proofErr w:type="spellEnd"/>
      <w:r>
        <w:rPr>
          <w:rFonts w:ascii="Arial" w:hAnsi="Arial" w:cs="Arial"/>
          <w:spacing w:val="-8"/>
          <w:lang w:val="en-US" w:eastAsia="lv-LV"/>
        </w:rPr>
        <w:t xml:space="preserve"> </w:t>
      </w:r>
      <w:proofErr w:type="spellStart"/>
      <w:r>
        <w:rPr>
          <w:rFonts w:ascii="Arial" w:hAnsi="Arial" w:cs="Arial"/>
          <w:spacing w:val="-8"/>
          <w:lang w:val="en-US" w:eastAsia="lv-LV"/>
        </w:rPr>
        <w:t>vēlot</w:t>
      </w:r>
      <w:proofErr w:type="spellEnd"/>
      <w:r>
        <w:rPr>
          <w:rFonts w:ascii="Arial" w:hAnsi="Arial" w:cs="Arial"/>
          <w:spacing w:val="-8"/>
          <w:lang w:val="en-US" w:eastAsia="lv-LV"/>
        </w:rPr>
        <w:t>,</w:t>
      </w:r>
    </w:p>
    <w:p w:rsidR="00ED3D00" w:rsidRDefault="00ED3D00" w:rsidP="00ED3D00">
      <w:pPr>
        <w:rPr>
          <w:rFonts w:ascii="Montserrat" w:hAnsi="Montserrat"/>
          <w:spacing w:val="-8"/>
          <w:lang w:val="en-US" w:eastAsia="lv-LV"/>
        </w:rPr>
      </w:pPr>
    </w:p>
    <w:p w:rsidR="00ED3D00" w:rsidRDefault="00ED3D00" w:rsidP="00ED3D00">
      <w:pPr>
        <w:rPr>
          <w:rFonts w:ascii="Montserrat" w:hAnsi="Montserrat"/>
          <w:spacing w:val="-8"/>
          <w:sz w:val="2"/>
          <w:szCs w:val="2"/>
          <w:lang w:val="en-US" w:eastAsia="lv-LV"/>
        </w:rPr>
      </w:pPr>
    </w:p>
    <w:p w:rsidR="00ED3D00" w:rsidRDefault="00ED3D00" w:rsidP="00ED3D00">
      <w:pPr>
        <w:shd w:val="clear" w:color="auto" w:fill="FFFFFF"/>
        <w:rPr>
          <w:rFonts w:ascii="Arial" w:hAnsi="Arial" w:cs="Arial"/>
          <w:spacing w:val="-8"/>
          <w:sz w:val="28"/>
          <w:szCs w:val="28"/>
          <w:lang w:val="en-US" w:eastAsia="lv-LV"/>
        </w:rPr>
      </w:pPr>
      <w:r>
        <w:rPr>
          <w:rFonts w:ascii="Arial" w:hAnsi="Arial" w:cs="Arial"/>
          <w:b/>
          <w:bCs/>
          <w:color w:val="000000"/>
          <w:spacing w:val="-8"/>
          <w:sz w:val="28"/>
          <w:szCs w:val="28"/>
          <w:lang w:val="en-US" w:eastAsia="lv-LV"/>
        </w:rPr>
        <w:t>Andris Kerls</w:t>
      </w:r>
    </w:p>
    <w:p w:rsidR="00ED3D00" w:rsidRDefault="00ED3D00" w:rsidP="00ED3D00">
      <w:pPr>
        <w:shd w:val="clear" w:color="auto" w:fill="FFFFFF"/>
        <w:rPr>
          <w:rFonts w:ascii="Arial" w:hAnsi="Arial" w:cs="Arial"/>
          <w:spacing w:val="-8"/>
          <w:sz w:val="20"/>
          <w:szCs w:val="20"/>
          <w:lang w:val="en-US" w:eastAsia="lv-LV"/>
        </w:rPr>
      </w:pPr>
      <w:proofErr w:type="spellStart"/>
      <w:r>
        <w:rPr>
          <w:rFonts w:ascii="Arial" w:hAnsi="Arial" w:cs="Arial"/>
          <w:color w:val="000000"/>
          <w:spacing w:val="-8"/>
          <w:sz w:val="20"/>
          <w:szCs w:val="20"/>
          <w:lang w:val="en-US" w:eastAsia="lv-LV"/>
        </w:rPr>
        <w:t>Padomnieks</w:t>
      </w:r>
      <w:proofErr w:type="spellEnd"/>
      <w:r>
        <w:rPr>
          <w:rFonts w:ascii="Arial" w:hAnsi="Arial" w:cs="Arial"/>
          <w:color w:val="000000"/>
          <w:spacing w:val="-8"/>
          <w:sz w:val="20"/>
          <w:szCs w:val="20"/>
          <w:lang w:val="en-US" w:eastAsia="lv-LV"/>
        </w:rPr>
        <w:t xml:space="preserve"> / Advisor</w:t>
      </w:r>
    </w:p>
    <w:p w:rsidR="00ED3D00" w:rsidRDefault="00ED3D00" w:rsidP="00ED3D00">
      <w:pPr>
        <w:shd w:val="clear" w:color="auto" w:fill="FFFFFF"/>
        <w:rPr>
          <w:rFonts w:ascii="Arial" w:hAnsi="Arial" w:cs="Arial"/>
          <w:spacing w:val="-8"/>
          <w:sz w:val="4"/>
          <w:szCs w:val="4"/>
          <w:lang w:val="en-US" w:eastAsia="lv-LV"/>
        </w:rPr>
      </w:pPr>
    </w:p>
    <w:p w:rsidR="00ED3D00" w:rsidRDefault="00ED3D00" w:rsidP="00ED3D00">
      <w:pPr>
        <w:shd w:val="clear" w:color="auto" w:fill="FFFFFF"/>
        <w:rPr>
          <w:rFonts w:ascii="Arial" w:hAnsi="Arial" w:cs="Arial"/>
          <w:color w:val="000000"/>
          <w:sz w:val="18"/>
          <w:szCs w:val="18"/>
          <w:lang w:val="en-US" w:eastAsia="lv-LV"/>
        </w:rPr>
      </w:pPr>
      <w:proofErr w:type="gramStart"/>
      <w:r>
        <w:rPr>
          <w:rFonts w:ascii="Arial" w:hAnsi="Arial" w:cs="Arial"/>
          <w:color w:val="000000"/>
          <w:spacing w:val="-8"/>
          <w:sz w:val="18"/>
          <w:szCs w:val="18"/>
          <w:lang w:val="en-US" w:eastAsia="lv-LV"/>
        </w:rPr>
        <w:t>( +</w:t>
      </w:r>
      <w:proofErr w:type="gramEnd"/>
      <w:r>
        <w:rPr>
          <w:rFonts w:ascii="Arial" w:hAnsi="Arial" w:cs="Arial"/>
          <w:color w:val="000000"/>
          <w:spacing w:val="-8"/>
          <w:sz w:val="18"/>
          <w:szCs w:val="18"/>
          <w:lang w:val="en-US" w:eastAsia="lv-LV"/>
        </w:rPr>
        <w:t>371 26549926  | * </w:t>
      </w:r>
      <w:hyperlink r:id="rId4" w:history="1">
        <w:r>
          <w:rPr>
            <w:rStyle w:val="Hyperlink"/>
            <w:rFonts w:ascii="Arial" w:hAnsi="Arial" w:cs="Arial"/>
            <w:spacing w:val="-8"/>
            <w:sz w:val="18"/>
            <w:szCs w:val="18"/>
            <w:lang w:val="en-US" w:eastAsia="lv-LV"/>
          </w:rPr>
          <w:t>andris.kerls@financelatvia.eu</w:t>
        </w:r>
      </w:hyperlink>
      <w:r>
        <w:rPr>
          <w:rFonts w:ascii="Arial" w:hAnsi="Arial" w:cs="Arial"/>
          <w:color w:val="000000"/>
          <w:spacing w:val="-8"/>
          <w:sz w:val="18"/>
          <w:szCs w:val="18"/>
          <w:lang w:val="en-US" w:eastAsia="lv-LV"/>
        </w:rPr>
        <w:t xml:space="preserve"> | : </w:t>
      </w:r>
      <w:hyperlink r:id="rId5" w:history="1">
        <w:r>
          <w:rPr>
            <w:rStyle w:val="Hyperlink"/>
            <w:rFonts w:ascii="Arial" w:hAnsi="Arial" w:cs="Arial"/>
            <w:color w:val="000000"/>
            <w:spacing w:val="-8"/>
            <w:sz w:val="18"/>
            <w:szCs w:val="18"/>
            <w:lang w:val="en-US" w:eastAsia="lv-LV"/>
          </w:rPr>
          <w:t>www.financelatvia.eu</w:t>
        </w:r>
      </w:hyperlink>
    </w:p>
    <w:p w:rsidR="00ED3D00" w:rsidRDefault="00ED3D00" w:rsidP="00ED3D00">
      <w:pPr>
        <w:shd w:val="clear" w:color="auto" w:fill="FFFFFF"/>
        <w:rPr>
          <w:rFonts w:ascii="Montserrat" w:hAnsi="Montserrat"/>
          <w:spacing w:val="-8"/>
          <w:sz w:val="2"/>
          <w:szCs w:val="2"/>
          <w:lang w:val="en-US" w:eastAsia="lv-LV"/>
        </w:rPr>
      </w:pPr>
    </w:p>
    <w:p w:rsidR="00ED3D00" w:rsidRDefault="00ED3D00" w:rsidP="00ED3D00">
      <w:pPr>
        <w:rPr>
          <w:lang w:val="en-US" w:eastAsia="lv-LV"/>
        </w:rPr>
      </w:pPr>
      <w:r>
        <w:rPr>
          <w:noProof/>
          <w:color w:val="000000"/>
          <w:lang w:val="en-US" w:eastAsia="lv-LV"/>
        </w:rPr>
        <w:drawing>
          <wp:inline distT="0" distB="0" distL="0" distR="0">
            <wp:extent cx="4324350" cy="730250"/>
            <wp:effectExtent l="0" t="0" r="0" b="0"/>
            <wp:docPr id="1" name="Picture 1" descr="Finanšu nozares asociācija&#10;Roberta Hirša iela 1&#10;Rīga&#10;LV-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nanšu nozares asociācija&#10;Roberta Hirša iela 1&#10;Rīga&#10;LV-1045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00" w:rsidRDefault="00ED3D00" w:rsidP="00ED3D00">
      <w:pPr>
        <w:rPr>
          <w:rFonts w:ascii="Arial" w:hAnsi="Arial" w:cs="Arial"/>
        </w:rPr>
      </w:pPr>
    </w:p>
    <w:p w:rsidR="00ED3D00" w:rsidRDefault="00ED3D00" w:rsidP="00ED3D00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Dace Trušinska &lt;</w:t>
      </w:r>
      <w:hyperlink r:id="rId8" w:history="1">
        <w:r>
          <w:rPr>
            <w:rStyle w:val="Hyperlink"/>
            <w:lang w:val="en-US" w:eastAsia="lv-LV"/>
          </w:rPr>
          <w:t>Dace.Trusinska@lm.gov.lv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trešdiena</w:t>
      </w:r>
      <w:proofErr w:type="spellEnd"/>
      <w:r>
        <w:rPr>
          <w:lang w:val="en-US" w:eastAsia="lv-LV"/>
        </w:rPr>
        <w:t xml:space="preserve">, 2023. </w:t>
      </w:r>
      <w:proofErr w:type="spellStart"/>
      <w:r>
        <w:rPr>
          <w:lang w:val="en-US" w:eastAsia="lv-LV"/>
        </w:rPr>
        <w:t>gada</w:t>
      </w:r>
      <w:proofErr w:type="spellEnd"/>
      <w:r>
        <w:rPr>
          <w:lang w:val="en-US" w:eastAsia="lv-LV"/>
        </w:rPr>
        <w:t xml:space="preserve"> 18. </w:t>
      </w:r>
      <w:proofErr w:type="spellStart"/>
      <w:r>
        <w:rPr>
          <w:lang w:val="en-US" w:eastAsia="lv-LV"/>
        </w:rPr>
        <w:t>oktobris</w:t>
      </w:r>
      <w:proofErr w:type="spellEnd"/>
      <w:r>
        <w:rPr>
          <w:lang w:val="en-US" w:eastAsia="lv-LV"/>
        </w:rPr>
        <w:t xml:space="preserve"> 15:02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Andris Kerls &lt;</w:t>
      </w:r>
      <w:hyperlink r:id="rId9" w:history="1">
        <w:r>
          <w:rPr>
            <w:rStyle w:val="Hyperlink"/>
            <w:lang w:val="en-US" w:eastAsia="lv-LV"/>
          </w:rPr>
          <w:t>andris.kerls@financelatvia.eu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Sandra Stabiņa &lt;</w:t>
      </w:r>
      <w:hyperlink r:id="rId10" w:history="1">
        <w:r>
          <w:rPr>
            <w:rStyle w:val="Hyperlink"/>
            <w:lang w:val="en-US" w:eastAsia="lv-LV"/>
          </w:rPr>
          <w:t>Sandra.Stabina@lm.gov.lv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Grozījumi</w:t>
      </w:r>
      <w:proofErr w:type="spellEnd"/>
      <w:r>
        <w:rPr>
          <w:lang w:val="en-US" w:eastAsia="lv-LV"/>
        </w:rPr>
        <w:t xml:space="preserve"> MK </w:t>
      </w:r>
      <w:proofErr w:type="spellStart"/>
      <w:r>
        <w:rPr>
          <w:lang w:val="en-US" w:eastAsia="lv-LV"/>
        </w:rPr>
        <w:t>noteikumos</w:t>
      </w:r>
      <w:proofErr w:type="spellEnd"/>
      <w:r>
        <w:rPr>
          <w:lang w:val="en-US" w:eastAsia="lv-LV"/>
        </w:rPr>
        <w:t xml:space="preserve"> Nr.272</w:t>
      </w:r>
    </w:p>
    <w:p w:rsidR="00ED3D00" w:rsidRDefault="00ED3D00" w:rsidP="00ED3D00"/>
    <w:p w:rsidR="00ED3D00" w:rsidRDefault="00ED3D00" w:rsidP="00ED3D00">
      <w:r>
        <w:t>Labdien!</w:t>
      </w:r>
    </w:p>
    <w:p w:rsidR="00ED3D00" w:rsidRDefault="00ED3D00" w:rsidP="00ED3D00"/>
    <w:p w:rsidR="00ED3D00" w:rsidRDefault="00ED3D00" w:rsidP="00ED3D00">
      <w:r>
        <w:t xml:space="preserve">Nosūtu saskaņošanai MK noteikumu projektu “Grozījumi Ministru kabineta 2003.gada 27.maija noteikumos Nr.272 “Noteikumi par valsts </w:t>
      </w:r>
      <w:proofErr w:type="spellStart"/>
      <w:r>
        <w:t>fondēto</w:t>
      </w:r>
      <w:proofErr w:type="spellEnd"/>
      <w:r>
        <w:t xml:space="preserve"> pensiju shēmas darbību””. </w:t>
      </w:r>
    </w:p>
    <w:p w:rsidR="00ED3D00" w:rsidRDefault="00ED3D00" w:rsidP="00ED3D00"/>
    <w:p w:rsidR="00ED3D00" w:rsidRDefault="00ED3D00" w:rsidP="00ED3D00">
      <w:pPr>
        <w:rPr>
          <w:lang w:eastAsia="lv-LV"/>
        </w:rPr>
      </w:pPr>
      <w:r>
        <w:rPr>
          <w:lang w:eastAsia="lv-LV"/>
        </w:rPr>
        <w:t>Dace Trušinska</w:t>
      </w:r>
    </w:p>
    <w:p w:rsidR="00ED3D00" w:rsidRDefault="00ED3D00" w:rsidP="00ED3D00">
      <w:pPr>
        <w:rPr>
          <w:lang w:eastAsia="lv-LV"/>
        </w:rPr>
      </w:pPr>
      <w:r>
        <w:rPr>
          <w:lang w:eastAsia="lv-LV"/>
        </w:rPr>
        <w:t>Sociālās apdrošināšanas departamenta</w:t>
      </w:r>
    </w:p>
    <w:p w:rsidR="00ED3D00" w:rsidRDefault="00ED3D00" w:rsidP="00ED3D00">
      <w:pPr>
        <w:rPr>
          <w:lang w:eastAsia="lv-LV"/>
        </w:rPr>
      </w:pPr>
      <w:r>
        <w:rPr>
          <w:lang w:eastAsia="lv-LV"/>
        </w:rPr>
        <w:t>vecākā eksperte</w:t>
      </w:r>
    </w:p>
    <w:p w:rsidR="00ED3D00" w:rsidRDefault="00ED3D00" w:rsidP="00ED3D00">
      <w:pPr>
        <w:rPr>
          <w:lang w:eastAsia="lv-LV"/>
        </w:rPr>
      </w:pPr>
      <w:r>
        <w:rPr>
          <w:lang w:eastAsia="lv-LV"/>
        </w:rPr>
        <w:t>tel. 67021553</w:t>
      </w:r>
    </w:p>
    <w:p w:rsidR="00ED3D00" w:rsidRDefault="00ED3D00" w:rsidP="00ED3D00">
      <w:pPr>
        <w:rPr>
          <w:lang w:eastAsia="lv-LV"/>
        </w:rPr>
      </w:pPr>
    </w:p>
    <w:p w:rsidR="00ED3D00" w:rsidRDefault="00ED3D00" w:rsidP="00ED3D00">
      <w:pPr>
        <w:rPr>
          <w:lang w:eastAsia="lv-LV"/>
        </w:rPr>
      </w:pPr>
      <w:r>
        <w:rPr>
          <w:lang w:eastAsia="lv-LV"/>
        </w:rPr>
        <w:t>Labklājības ministrija</w:t>
      </w:r>
    </w:p>
    <w:p w:rsidR="00ED3D00" w:rsidRDefault="00ED3D00" w:rsidP="00ED3D00">
      <w:pPr>
        <w:rPr>
          <w:lang w:eastAsia="lv-LV"/>
        </w:rPr>
      </w:pPr>
      <w:r>
        <w:rPr>
          <w:lang w:eastAsia="lv-LV"/>
        </w:rPr>
        <w:t>Skolas iela 28,Rīga, LV-1331</w:t>
      </w:r>
    </w:p>
    <w:p w:rsidR="00ED3D00" w:rsidRDefault="00ED3D00" w:rsidP="00ED3D00">
      <w:pPr>
        <w:rPr>
          <w:lang w:eastAsia="lv-LV"/>
        </w:rPr>
      </w:pPr>
      <w:hyperlink r:id="rId11" w:history="1">
        <w:r>
          <w:rPr>
            <w:rStyle w:val="Hyperlink"/>
            <w:lang w:eastAsia="lv-LV"/>
          </w:rPr>
          <w:t>www.lm.gov.lv</w:t>
        </w:r>
      </w:hyperlink>
    </w:p>
    <w:bookmarkEnd w:id="0"/>
    <w:p w:rsidR="00ED3D00" w:rsidRDefault="00ED3D00" w:rsidP="00ED3D00"/>
    <w:p w:rsidR="00F7306B" w:rsidRDefault="00F7306B">
      <w:bookmarkStart w:id="1" w:name="_GoBack"/>
      <w:bookmarkEnd w:id="1"/>
    </w:p>
    <w:sectPr w:rsidR="00F7306B" w:rsidSect="00F349E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00"/>
    <w:rsid w:val="00ED3D00"/>
    <w:rsid w:val="00F349E5"/>
    <w:rsid w:val="00F7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4FB91A-6D7E-4E6D-9D58-F25C2073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3D0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3D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Trusinska@l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1.jpg@01DA01D8.3CE38B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lm.gov.lv" TargetMode="External"/><Relationship Id="rId5" Type="http://schemas.openxmlformats.org/officeDocument/2006/relationships/hyperlink" Target="http://www.financelatvia.eu/" TargetMode="External"/><Relationship Id="rId10" Type="http://schemas.openxmlformats.org/officeDocument/2006/relationships/hyperlink" Target="mailto:Sandra.Stabina@lm.gov.lv" TargetMode="External"/><Relationship Id="rId4" Type="http://schemas.openxmlformats.org/officeDocument/2006/relationships/hyperlink" Target="mailto:andris.kerls@financelatvia.eu" TargetMode="External"/><Relationship Id="rId9" Type="http://schemas.openxmlformats.org/officeDocument/2006/relationships/hyperlink" Target="mailto:andris.kerls@financelatvi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921</Words>
  <Characters>526</Characters>
  <Application>Microsoft Office Word</Application>
  <DocSecurity>0</DocSecurity>
  <Lines>4</Lines>
  <Paragraphs>2</Paragraphs>
  <ScaleCrop>false</ScaleCrop>
  <Company>LM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Trušinska</dc:creator>
  <cp:keywords/>
  <dc:description/>
  <cp:lastModifiedBy>Dace Trušinska</cp:lastModifiedBy>
  <cp:revision>1</cp:revision>
  <dcterms:created xsi:type="dcterms:W3CDTF">2023-10-19T06:22:00Z</dcterms:created>
  <dcterms:modified xsi:type="dcterms:W3CDTF">2023-10-19T06:23:00Z</dcterms:modified>
</cp:coreProperties>
</file>