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investīciju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(FM atzinums 31082022 (pēdējais))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(LDDK atzinums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(StartIn atzinums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atzinums 02092022 (pēdējais))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(VK atzinums 02092022 (pēdējais))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(220623_Izziņa)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10. punkta g)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4. panta 10. punkta g) apakšpunktu "g) Oglekļa uztveršanas un uzglabāšanas (CCS) tehnoloģijās", ņemot vērā, ka atbilstoši patlaban spēkā esošajam tiesiskajam regulējumam, likuma “Par piesārņojumu” 8.2. pantam, Latvijas teritorijā, tās ekskluzīvajā ekonomiskajā zonā un kontinentālajā šelfā ir aizliegta oglekļa dioksīda uzglabāšana ģeoloģiskās struktūrās, kā arī vertikālajā ūdens slānī, - lai nerastos pretrunīgu normu spēkā esamība.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Latvijas Republikas nacionālajā pozīcijā Nr. 1 par “Priekšlikums Eiropas Parlamenta un Padomes Regulai par pasākumu satvara izveidi Eiropas neto nulles emisiju tehnoloģiju produktu izgatavošanas ekosistēmas stiprināšanai” (apstiprināta ministru kabineta 16.05.2023. sēdē) paustajai Latvijas nostājai par šo EK dokumentu saistībā ar oglekļa dioksīda uztveršanu un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 vērš uzmanību, ka attiecībā uz publisku pieejamību datiem par potenciālajām CO2 uzglabāšanas vietām, spēkā esošais tiesiskais regulējums aizliedz Latvijas teritorijā, tās ekskluzīvajā ekonomiskajā zonā un kontinentālajā šelfā, CO2 uzglabāšanu ģeoloģiskās struktūrās, kā arī vertikālajā ūdens slānī.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 uzskata, ka ir jāsaglabā dalībvalsts tiesības noteikt CO2 uzglabāšanas vietas, kas ietvertu arī tiesības to teritorijas daļā vai visā teritorijā aizliegt CO2 ģeoloģisko uzglabāšanu vai tiesības par prioritāti izvēlēties jebkādu citu zemes dzīļu izmantojumu, piemēram, ogļūdeņražu ģeoloģisko izpēti, ieguvi  un uzglabāšanu vai ūdens nesējslāņu ģeotermālo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oglekļa uztveršanas, transportēšanas un uzglabāšanas jautājumu pēc apstiprināšanas regulēs “Klimata likums” (21-TA-62).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lpp. "oglekļa dioksīda (CO2) uzkrāšanas projekti". Skatīt KEM komentāru pie Likumprojekta 4. panta 10. punkta g)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"oglekļa dioksīda (CO2) uzkrāšanas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(2) "izveidota tematiskā komiteja"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kura institūcija izveido un nodrošina tematiskās komitejas darbību, t.i., nepieciešams sagatavot un apstiprināt tematiskās komitejas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1. punkts "testēts un pārbaudīts jauns inovatīvs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atbilstoši 1.pantā lietotajām darbībām un nosacījumiem - "prototipēt, pārbaudīt un mērogot" un "produktus, tehnoloģijas un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panta 5. punkts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kādas institūcijas ir domātas.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(1) "prioritāro investīciju un tautsaimniecībai nozīmīgiem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saskaņot ar 1.pantā lietoto terminoloģiju.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10. punkta (3) "minēto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precizēt/sniegt atsauces uz šiem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10. punkta (2) 1) apakšpunkts "zinātņietilpīgā jomā vai starptautiskā inovāciju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minētajām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10. punkta h)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minētajai tehnoloģijai.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10. punkta d) apakšpunkts "Siltuma sūkņi un ģeotermiskās enerģijas"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 "Siltumsūkņi un ģeotermālās enerģijas"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10. punkta c) apakšpunkts "uzglabāšanas"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kas tiek uzglabāts.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jo šī nav joma, bet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punkta būtība, jo minētais jau tiek ietverts 1.-5.punktā. Vienlaikus mobilitāte ietver transporta sektoru.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7.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jo šī nav joma, bet konkrēts nosacījums.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6.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jo šī nav joma, bet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"prioritāro investīciju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saskaņot ar 1.pantā lietoto terminoloģiju.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"investīcijām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saskaņot ar 1.pantā lietoto terminoloģiju.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"sektoriem"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saskaņot ar 1.pantā lietoto terminoloģiju.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3. punkts "produktus, pakalpojumus vai uzņēmējdarbības modeļus"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saskaņot ar noteiktajiem nosacījumiem ar 1. panta 2. punktā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3. punkts "testēt un pārbaudīt"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saskaņot ar noteiktajām darbībām ar 1. panta 2. punktā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desmitā punkta b)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panta desmitā punkta b) apakšpunktu sekojošā redakcijā "Piekrastes un atkrastes vēja un piekrastes un atkrastes atjaunojamās enerģijas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12.07.2023.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12.07.2023.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