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Kara upuru apbedījumu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09.03.2025.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09.03.2025.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