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jūlija noteikumos Nr. 372 "Kārtība,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aizsardzības dienesta iesaukšanas kontroles komisija kontrolē un pārskata Aizsardzības ministrijas pieņemtos lēmumus, izskata personu sūdzības par šiem lēmumiem, pieņem lēmumus par iesaukšanu valsts aizsardzības civilajā dienestā, kā arī izskata rezerves karavīru pieteikumus ieskaitīšanai rezervistos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4. jūlija noteikumos Nr. 372 "Kārtība, kādā valsts aizsardzības dienesta iesaukšanas kontroles komisija kontrolē un pārskata Aizsardzības ministrijas pieņemtos lēmumus, izskata personu sūdzības par šiem lēmumiem, kā arī pieņem lēmumus par iesaukšanu valsts aizsardzības civilajā dienestā"" (turpmāk – projekts) izstrādāts, ņemot vērā Militārā dienesta likuma 63. panta 2.</w:t>
            </w:r>
            <w:r w:rsidR="00000000" w:rsidRPr="00000000" w:rsidDel="00000000">
              <w:rPr>
                <w:vertAlign w:val="superscript"/>
                <w:rtl w:val="0"/>
              </w:rPr>
              <w:t xml:space="preserve">1</w:t>
            </w:r>
            <w:r w:rsidR="00000000" w:rsidRPr="00000000" w:rsidDel="00000000">
              <w:rPr>
                <w:rtl w:val="0"/>
              </w:rPr>
              <w:t xml:space="preserve"> daļā noteikto. Vēršam uzmanību uz to, ka, ievērojot Ministru kabineta 2009. gada 3. februāra noteikumu Nr. 108 "Normatīvo aktu projektu sagatavošanas noteikumi" 47. punktā noteikto, Militārā dienesta likuma 63. panta 2.</w:t>
            </w:r>
            <w:r w:rsidR="00000000" w:rsidRPr="00000000" w:rsidDel="00000000">
              <w:rPr>
                <w:vertAlign w:val="superscript"/>
                <w:rtl w:val="0"/>
              </w:rPr>
              <w:t xml:space="preserve">1</w:t>
            </w:r>
            <w:r w:rsidR="00000000" w:rsidRPr="00000000" w:rsidDel="00000000">
              <w:rPr>
                <w:rtl w:val="0"/>
              </w:rPr>
              <w:t xml:space="preserve"> daļā nav ietverts pilnvarojums Ministru kabinetam izdot ārēju normatīvo aktu, bet ietverta atsauce uz Ministru kabineta izdotiem noteikumiem. 2024. gada 10. oktobra likuma "Grozījumi Militārā dienesta likumā" sākotnējās ietekmes novērtējuma ziņojuma (anotācijas) 1.3. apakšsadaļā un 4. sadaļā ietvertā informācija par Militārā dienesta likuma 63. panta papildināšanu ar jaunu 2.</w:t>
            </w:r>
            <w:r w:rsidR="00000000" w:rsidRPr="00000000" w:rsidDel="00000000">
              <w:rPr>
                <w:vertAlign w:val="superscript"/>
                <w:rtl w:val="0"/>
              </w:rPr>
              <w:t xml:space="preserve">1</w:t>
            </w:r>
            <w:r w:rsidR="00000000" w:rsidRPr="00000000" w:rsidDel="00000000">
              <w:rPr>
                <w:rtl w:val="0"/>
              </w:rPr>
              <w:t xml:space="preserve"> daļu neliecina par to, ka minētajā normā ir bijis plānots noteikt pilnvarojumu Ministru kabinetam izdot ārēju normatīvo aktu. Tādējādi Ministru kabinets nav tiesīgs noteikt projektā paredzēto regulējumu. Ņemot vērā minēto, lūdzam svītrot projekta 1. –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to, ka no Militārā dienesta likuma 63. panta 2.</w:t>
            </w:r>
            <w:r w:rsidR="00000000" w:rsidRPr="00000000" w:rsidDel="00000000">
              <w:rPr>
                <w:vertAlign w:val="superscript"/>
                <w:rtl w:val="0"/>
              </w:rPr>
              <w:t xml:space="preserve">1</w:t>
            </w:r>
            <w:r w:rsidR="00000000" w:rsidRPr="00000000" w:rsidDel="00000000">
              <w:rPr>
                <w:rtl w:val="0"/>
              </w:rPr>
              <w:t xml:space="preserve"> daļas izriet, ka Valsts aizsardzības dienesta kontroles komisija izskata rezerves karavīru pieteikumus ieskaitīšanai rezervistos, lūdzam papildināt projektu ar normu, kas noteiktu, ka </w:t>
            </w:r>
            <w:r w:rsidR="00000000" w:rsidRPr="00000000" w:rsidDel="00000000">
              <w:rPr>
                <w:u w:val="single"/>
                <w:rtl w:val="0"/>
              </w:rPr>
              <w:t xml:space="preserve">Ministru kabineta 2023. gada 4. jūlija noteikumos Nr. 372 "Kārtība, kādā valsts aizsardzības dienesta iesaukšanas kontroles komisija kontrolē un pārskata Aizsardzības ministrijas pieņemtos lēmumus, izskata personu sūdzības par šiem lēmumiem, kā arī pieņem lēmumus par iesaukšanu valsts aizsardzības civilajā dienestā" (turpmāk – Noteikumi) noteiktajā kārtībā Valsts aizsardzības dienesta kontroles komisija izskata rezerves karavīru pieteikumus ieskaitīšanai rezervistos.</w:t>
            </w:r>
            <w:r w:rsidR="00000000" w:rsidRPr="00000000" w:rsidDel="00000000">
              <w:rPr>
                <w:rtl w:val="0"/>
              </w:rPr>
              <w:t xml:space="preserve"> Attiecīgi no šāda regulējuma izrietētu, ka Valsts aizsardzības dienesta kontroles komisija šos pieteikumus izskata Administratīvā procesa likumā noteiktajā kārtībā līdzīgi, kā to paredz Noteikumu 3. punkts. Savukārt rezerves karavīram būtu jāiesniedz pieteikums līdzīgi, kā to paredz Noteikumu 4. punkts. Ja, ievērojot Militārā dienesta likuma 63. panta otrajā daļā noteikto, attiecībā uz ieskaitīšanu militārā dienesta rezervē tiek pieņemts lēmums,  Valsts aizsardzības dienesta kontroles komisijai būtu jārīkojas līdzīgi, kā to paredz Noteikumu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attiecīgi precizēt projekta sākotnējās ietekmes novērtējuma ziņojumā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24-TA-2523</w:t>
    </w:r>
    <w:r>
      <w:br/>
    </w:r>
    <w:r w:rsidR="00000000" w:rsidRPr="00000000" w:rsidDel="00000000">
      <w:rPr>
        <w:rtl w:val="0"/>
      </w:rPr>
      <w:t xml:space="preserve">Izdrukāts 18.12.2024.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24-TA-2523</w:t>
    </w:r>
    <w:r>
      <w:br/>
    </w:r>
    <w:r w:rsidR="00000000" w:rsidRPr="00000000" w:rsidDel="00000000">
      <w:rPr>
        <w:rtl w:val="0"/>
      </w:rPr>
      <w:t xml:space="preserve">Izdrukāts 18.12.2024.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Atzinumi_24-TA-2523.docx</dc:title>
</cp:coreProperties>
</file>

<file path=docProps/custom.xml><?xml version="1.0" encoding="utf-8"?>
<Properties xmlns="http://schemas.openxmlformats.org/officeDocument/2006/custom-properties" xmlns:vt="http://schemas.openxmlformats.org/officeDocument/2006/docPropsVTypes"/>
</file>