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Profesionālo kvalifikāciju saraksts, kurām obligāti piemērojamas profesijas standartā ietvertās attiecīgās profesionālās kvalifikācijas prasības, un profesionālās kvalifikācijas prasību publiskošanas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19.05.2023.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19.05.2023.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