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17. decembra noteikumos Nr. 805 "Noteikumi par nekustamā īpašuma darījumu starpnieka kvalifikācijas celšanas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Nekustamā īpašuma</w:t>
            </w:r>
            <w:r w:rsidR="00000000" w:rsidRPr="00000000" w:rsidDel="00000000">
              <w:rPr>
                <w:rtl w:val="0"/>
              </w:rPr>
              <w:t xml:space="preserve">darījumu starpnieku darbības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aktuālo informāciju nekustamā īpašuma darījumu starpniecības pakalpojuma jomā sniedz ne tikai kredītiestādes, bet arī citi finanšu pakalpojumu sniedzēji, kas sniedz finanšu pakalpojumus pakalpojumus norādītajā jomā, nepieciešams grozīt piedāvāto punkta redakciju, aizstājot vārdu "kredītiestāde" ar "finanšu pakalpojumu sniedzēji". Tādējādi  nodrošinot godīgas konkurences piemērojamību attiecībā pret visiem konkrēta segmenta finanšu pakalpojumu sniedzējiem.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izteikt 2.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Starpnieks ir atbildīgs par kvalifikācijas celšanu un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attiecīgajam datumam, kurā veikta starpnieka sākotnējā reģistrācija, nodrošina ne mazāk kā 40 akadēmisko stundu kvalifikācijas celšanu (turpmāk – kvalifikācijas stundas) pie apmācību piedāvātāja, kas ir akreditēta izglītības iestāde, valsts pārvaldes iestāde, juridiska persona, personu apvienība vai nodibinājums, kura pamatfunkcijās vai darbības veidā ietilpst attiecīgo kvalifikācijas celšanas pasākumu organizēšana, vai valsts pārvaldes iestāde vai finanšu pakalpojumu sniedzējs, kurš sniedz aktuālo informāciju nekustamā īpašuma darījumu starpniecības pakalpojuma jomā (turpmāk – apmācību piedāvātājs);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sniedz Ekonomikas ministrijai kvalifikācijas celšanas apliecinošo informāciju septiņu dienu laikā pēc attiecīgā datuma, kurā veikta starpnieka sākotnējā reģistrācija."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23-TA-722</w:t>
    </w:r>
    <w:r>
      <w:br/>
    </w:r>
    <w:r w:rsidR="00000000" w:rsidRPr="00000000" w:rsidDel="00000000">
      <w:rPr>
        <w:rtl w:val="0"/>
      </w:rPr>
      <w:t xml:space="preserve">Izdrukāts 30.01.2024.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23-TA-722</w:t>
    </w:r>
    <w:r>
      <w:br/>
    </w:r>
    <w:r w:rsidR="00000000" w:rsidRPr="00000000" w:rsidDel="00000000">
      <w:rPr>
        <w:rtl w:val="0"/>
      </w:rPr>
      <w:t xml:space="preserve">Izdrukāts 30.01.2024.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Atzinumi_23-TA-722.docx</dc:title>
</cp:coreProperties>
</file>

<file path=docProps/custom.xml><?xml version="1.0" encoding="utf-8"?>
<Properties xmlns="http://schemas.openxmlformats.org/officeDocument/2006/custom-properties" xmlns:vt="http://schemas.openxmlformats.org/officeDocument/2006/docPropsVTypes"/>
</file>