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25-TA-1890: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30. jūlija rīkojumā Nr. 635 "Par Valsts izglītības attīstības aģentūras pārveidošanu un Valsts izglītības satura centra un Jaunatnes starptautisko programmu aģentūras likvidāciju"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kā Jaunatnes starptautisko programmu aģentūras likvidācija ietekmēs noslēgtos līgumus starp Centrālo finanšu un līgumu aģentūru un Jaunatnes starptautisko programmu aģentūru Eiropas Savienības fondu 2021.-2027. gada plānošanas perioda ietvaros (Projekts: Nr. 4.2.3.4/1/24/I/001 "PROTI un DARI 2.0").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Timermane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līdz 2024. gada 1. decembrim –, kurus nepieciešams mainīt saistībā ar šā rīkojuma </w:t>
            </w:r>
            <w:r w:rsidR="00000000" w:rsidRPr="00000000" w:rsidDel="00000000">
              <w:rPr>
                <w:rtl w:val="0"/>
              </w:rPr>
              <w:t xml:space="preserve">1.1.</w:t>
            </w:r>
            <w:r w:rsidR="00000000" w:rsidRPr="00000000" w:rsidDel="00000000">
              <w:rPr>
                <w:rtl w:val="0"/>
              </w:rPr>
              <w:t xml:space="preserve"> apakšpunktā</w:t>
            </w:r>
            <w:r w:rsidR="00000000" w:rsidRPr="00000000" w:rsidDel="00000000">
              <w:rPr>
                <w:rtl w:val="0"/>
              </w:rPr>
              <w:t xml:space="preserve"> minēto Valsts izglītības satura centra likvidāciju un Valsts izglītības attīstības aģentūras pārveidošanu;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projekta 2. punktā izteiktajā Ministru kabineta 2024. gada 30. jūlija rīkojuma Nr. 635 "Par Valsts izglītības attīstības aģentūras pārveidošanu un Valsts izglītības satura centra un Jaunatnes starptautisko programmu aģentūras likvidāciju" (turpmāk – MKR Nr. 635) 1.3. apakšpunktā minēto termiņu, aicinām pārskatīt MKR Nr. 635 6.1. apakšpunktā minēto termiņu saistīto tiesību aktu projektu izstrādei, attiecīgi to pagarinot,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Ēriks Heinsbergs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25-TA-1890</w:t>
    </w:r>
    <w:r>
      <w:br/>
    </w:r>
    <w:r w:rsidR="00000000" w:rsidRPr="00000000" w:rsidDel="00000000">
      <w:rPr>
        <w:rtl w:val="0"/>
      </w:rPr>
      <w:t xml:space="preserve">Izdrukāts 26.08.2025. 12.53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25-TA-1890</w:t>
    </w:r>
    <w:r>
      <w:br/>
    </w:r>
    <w:r w:rsidR="00000000" w:rsidRPr="00000000" w:rsidDel="00000000">
      <w:rPr>
        <w:rtl w:val="0"/>
      </w:rPr>
      <w:t xml:space="preserve">Izdrukāts 26.08.2025. 12.53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Atzinumi_25-TA-1890.docx</dc:title>
</cp:coreProperties>
</file>

<file path=docProps/custom.xml><?xml version="1.0" encoding="utf-8"?>
<Properties xmlns="http://schemas.openxmlformats.org/officeDocument/2006/custom-properties" xmlns:vt="http://schemas.openxmlformats.org/officeDocument/2006/docPropsVTypes"/>
</file>