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25-TA-2738: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10.12.2025.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10.12.2025.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Atzinumi_25-TA-2738.docx</dc:title>
</cp:coreProperties>
</file>

<file path=docProps/custom.xml><?xml version="1.0" encoding="utf-8"?>
<Properties xmlns="http://schemas.openxmlformats.org/officeDocument/2006/custom-properties" xmlns:vt="http://schemas.openxmlformats.org/officeDocument/2006/docPropsVTypes"/>
</file>