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3. un 4. punktā paredzētās informācijas apstrādei par fizisko personu sistēmā var iekļaut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 noteikumu projekta 6. punkta nav iespējams secināt, kāds fiziskās personas datu apjoms ir nepieciešams un tiks apstrādāts Sistēmā katram šo noteikumu 3. un 4. punktā minētajam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pamatojoties uz Vispārīgās datu aizsardzības regulas (turpmāk - Datu regula) 5. panta 1. punkta "a" apakšpunktā minēto godprātības un pārredzamības principu, kā arī  "c" apakšpunktā minēto datu minimizēšanas principu, lūdzu noteikumu projektā skaidri noteikt fiziskās personas datu apjomu, kas tiks apstrādāts katram šo noteikumu 3. un 4. punktā minētajam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Sistēma saņem informāciju no šādām valsts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ir noteikts no kādām valsts informācijas sistēmām Sistēma saņems datus. Vienlaikus anotācijā sniegts skaidrojums, kādā apjomā no katras noteikumu projekta 11. punktā minētās valsts informācijas sistēmas tiks iegūti dati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skatījumā, lai nodrošinātu Datu regulas 5. panta 1. punkta "a" apakšpunktā minētā godprātības un pārredzamības principa ievērošanu, tieši noteikumu projektā, nevis tā anotācijā, būtu norādāms datu apjoms, kas tiks saņemts sistēmā no citām valsts informācijas sistēmām. Ņemot vērā minēto, lūdzam atbilstoši papildināt noteikumu projekta 11.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Sistēma nodod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noteikts kādām informācijas sistēmām ir paredzēts nodot Sistēmas datus. Vienlaikus anotācijas 1.3. apakšpunktā  skaidrots, ka noteikumu projektā ir noteiktas personas un iestādes, kam ir tiesības bez maksas saņemt ziņas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drošības direkcijas turējumā esošajai valsts informācijas sistēmai “Transportlīdzekļu un to vadītāju valsts reģistrs” – šīs institūcijas funkciju izpildei nepieciešamos datus normatīvajos aktos noteiktajā apjomā, pamatojoties uz Ministru kabineta 2022. gada 14. jūnija noteikumu Nr. 341 80.punktu;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komunikācijas sistēmu tirgus uzraudzībai Eiropas Savienībā (ICSMS) – šīs institūcijas funkciju izpildei nepieciešamos datus normatīvajos aktos noteiktajā apjomā, pamatojoties uz 2019. gada 20. jūnija Eiropas Parlamenta un Padomes  regulu (ES) 2019/1020 par tirgus uzraudzību un produktu atbilstību un ar ko groza Direktīvu 2004/42/EK un Regulas (EK) Nr. 765/2008 un (ES) Nr. 305/2011;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Atvērto datu portālam – normatīvajos aktos noteikto funkciju un uzdevumu izpildei, pamatojoties uz Informācijas atklātības likuma 10.panta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minētajiem datu saņēmējiem pamatā tiks nodoti dati, kas nesatur fizisko personu datus (ziņas par precēm, transportlīdzekļiem, atvērtie dati), tomēr gadījumā, ja saņēmējam normatīvie akti paredz tiesības saņemt arī personas datus, tad tie tiks nodoti saņēmējam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anotācijas nav iespējams secināt, kāds datu apjoms tiks nodots katram no minētajiem saņēmējiem un vai šie dati citastarp saturēs arī fiziskas personas datus. Līdz ar to, lūdzam konkretizēt un normā noteikt datu apjomu, kas tiks nodots no Sistēmas norādītajiem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Sistēmā uzkrātos personas datus Centrs glabā saskaņā ar normatīvajos aktos noteikto kārtību un termiņiem, kā arī Centra nolikumā un citos ārējos normatīvajos aktos noteiktajiem tiesiskajiem mērķiem noteikto pienākumu vai pilnvaru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Datu regulas 5. panta 1. punkta "e" apakšpunktu personas datus glabā veidā, kas pieļauj datu subjekta identifikāciju, ne ilgāk kā nepieciešams nolūkiem, kādos attiecīgos personas datus apstrādā. Minētais izriet no apstākļa, ka nav pieļaujama pamattiesību ierobežošana ilgāk kā tas patiesi ir nepieciešams. Konkrētajā gadījumā no noteikumu projekta 18. punkta nav saprotams,  cik ilgi un  kādā veidā personas dati tiks glabāti.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projekta 18.punktā noteikt skaidru Sistēmā uzkrāto datu glabāšanas termiņu, kā arī papildināt anotāciju ar atbilstošu skaidrojumu, kāpēc personas dati glabājami konkrēto laika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Sistēma auditē datu apstrādi. Auditācijas pieraksti ir ierobežotas pieejamības informācija. Auditācijas pierakstus sistēmā glabā ne ilgāk kā 24 mēnešus un izmanto sistēmas uzturēšanai un Centra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Datu regulas 5. panta 1. punkta "e" apakšpunktā ietverto glabāšanas ierobežojuma principu, aicinu izvērtēt normā norādīto auditācijas pierakstu glabāšanas termiņu un konkretizēt to, kā arī anotācijā ietvert pamatojumu šāda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Ceļu satiksmes drošības direkcijas turējumā esošajai valsts informācijas sistēmai “Transportlīdzekļu un to vadītāju valsts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13.1. apakšpunkta regulējums anotācijas 1.3. apakšpunktā ir pamatots ar Ministru kabineta 2022. gada 14. jūnija noteikumu Nr. 341 80.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 normā ir noteikts, ka Patērētāju tiesību aizsardzības centrs ir tiesīgs iegūt datus no traktortehnikas un tās vadītāju informatīvās sistēmas par šo noteikumu ​pielikuma 2.1.1. apakšpunktā minētajiem kravas celtņiem un datus no transportlīdzekļu un to vadītāju valsts reģistra par šo noteikumu ​pielikuma 2.1.2. apakšpunktā minētajiem kravas celtņiem. Proti, norma paredz datu iegūšanu no Ceļu satiksmes drošības direkcijas turējumā esošās valsts informācijas sistēmas “Transportlīdzekļu un to vadītāju valsts reģistrs" nevis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noteikumu projekta 13.1. apakšpunkta precizēšanu un pārcelšanu uz noteikumu projekta 11. punktu, kā arī anotācijas precizēšanu.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personas datu apstrādi, lūdzam papildināt anotācijas 8.1.13. apakšpunktu ar informāciju, pamatojoties uz kādu Datu regulas 6. panta 1. punktā minēto tiesisko pamatu plānots veikt noteikumu projektā minēto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08.01.2024.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08.01.2024.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