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Notekūdeņu dūņu apsaimniekošanas plāns 2024.–2027.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10.01.2024. 07.27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10.01.2024. 07.27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