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</w:t>
    </w:r>
    <w:r>
      <w:br/>
    </w:r>
    <w:r w:rsidR="00000000" w:rsidRPr="00000000" w:rsidDel="00000000">
      <w:rPr>
        <w:rtl w:val="0"/>
      </w:rPr>
      <w:t xml:space="preserve">Izdrukāts 18.08.2025.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</w:t>
    </w:r>
    <w:r>
      <w:br/>
    </w:r>
    <w:r w:rsidR="00000000" w:rsidRPr="00000000" w:rsidDel="00000000">
      <w:rPr>
        <w:rtl w:val="0"/>
      </w:rPr>
      <w:t xml:space="preserve">Izdrukāts 18.08.2025.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