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punkta "Risinājuma apraksts" 1.punktā sniegto informāciju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"Par valsts budžetu 2023.gadam un budžeta ietvaru 2023., 2024. un 2025. gadam" budžeta resora "74. Gadskārtējā valsts budžeta izpildes procesā pārdalāmais finansējums" programmā 18.00.00 "Finansējums valsts drošības stiprināšanas pasākumiem" Ekonomikas ministrijai ir rezervēts finansējums valsts nozīmes prioritārajam pasākumam "Iedzīvotāju nodrošināšanai ar pirmās nepieciešamības rūpniecības precēm valsts apdraudējuma gadījumā" 31 114 900 </w:t>
            </w:r>
            <w:r w:rsidR="00000000" w:rsidRPr="00000000" w:rsidDel="00000000">
              <w:rPr>
                <w:i w:val="1"/>
                <w:rtl w:val="0"/>
              </w:rPr>
              <w:t xml:space="preserve">euro </w:t>
            </w:r>
            <w:r w:rsidR="00000000" w:rsidRPr="00000000" w:rsidDel="00000000">
              <w:rPr>
                <w:rtl w:val="0"/>
              </w:rPr>
              <w:t xml:space="preserve">apmērā, t. sk. 2023. gadā 6 222 980 euro un 2024. un 2025. gadā 12 445 960 </w:t>
            </w:r>
            <w:r w:rsidR="00000000" w:rsidRPr="00000000" w:rsidDel="00000000">
              <w:rPr>
                <w:i w:val="1"/>
                <w:rtl w:val="0"/>
              </w:rPr>
              <w:t xml:space="preserve">euro </w:t>
            </w:r>
            <w:r w:rsidR="00000000" w:rsidRPr="00000000" w:rsidDel="00000000">
              <w:rPr>
                <w:rtl w:val="0"/>
              </w:rPr>
              <w:t xml:space="preserve">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pārdales un pieejamo finansējuma atlikumu iedzīvotāju nodrošināšanai ar pirmās nepieciešamības rūpniecības precēm valsts apdraudējuma gadījumā, 2025. gadā ir iespējams pārdalīt Zemkopības ministrijai 9 000 000 euro lielu finansējumu iedzīvotāju nodrošināšanai ar pārtiku valsts apdraudējuma gadījumā un krīzes situācijām pārtikas rezervju izveidošanai. Finansējuma piešķiršanai nepieciešams MK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Salatkova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punkta “Risinājuma apraksts” 7.punktā skaidrots, ka pārtikas rezerves ir plānots uzglabāt pašos pārtikas uzņēmumos, turklāt paredzēts, ka pārtikas uzņēmumiem konkrētā periodā ir pienākums nodrošināt pārtikas produktu apriti atbilstoši to derīguma termiņam. Lūdzam papildināt minēto informāciju ar detalizētu izklāstu par iecerēto rīcību, vai plānots dot tiesības pārtikas uzņēmumiem realizēt valsts iegādātās rezerves, kad tuvojas to derīguma termiņš, vai ar iegūtajiem resursiem no rezervju realizācijas pārtikas uzņēmumiem būs attiecīgi pienākums atjaunot rezerves, kuras būs valsts īpašumā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skaidru informāciju par iecerēto pārtikas produktu rezervju izveidošanas, uzglabāšanas un atjaunošanas modeli, skaidrojot, ko paredzēts iekļaut līgumos, ko Pārtikas un veterinārais dienests slēgs ar pārtikas uzņēmumiem, kā tiks nodrošināts, ka līgumi ar pārtikas uzņēmumiem tiks noslēgti atbilstoši pieejamam finansējumam, ievērojot, ka šobrīd pieejamais finansējums ir terminēts.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anotācijā sniegtā informācija ir nepietiekama, kā arī ievērojot pārtikas produktu specifiku attiecībā uz derīguma termiņiem, tā nav viennozīmīgi salīdzināma ar rūpniecības preču iegādi, uzglabāšanu un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pievienot aprēķinu, kā veidojas finansējums pārtikas rezervju iegādei, atjaunošanai, uzglabāšanai un loģistikai 8 874 745 </w:t>
            </w:r>
            <w:r w:rsidR="00000000" w:rsidRPr="00000000" w:rsidDel="00000000">
              <w:rPr>
                <w:i w:val="1"/>
                <w:rtl w:val="0"/>
              </w:rPr>
              <w:t xml:space="preserve">euro </w:t>
            </w:r>
            <w:r w:rsidR="00000000" w:rsidRPr="00000000" w:rsidDel="00000000">
              <w:rPr>
                <w:rtl w:val="0"/>
              </w:rPr>
              <w:t xml:space="preserve">apmērā, ņemot vērā, ka noteikumu 2.pielikumā sniegtā informācija to nepaskaidro.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3.sadaļas 6.2.apakšpunktā norādīto informāciju par 2025. gada otrajam pusgadam PVD norādīto administratīvo izmaksu aprēķinu, ņemot vērā, ka atbilstoši norādītajam izmaksu sadalījumam tās summā veido 130 154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finansējums 9 000 000 </w:t>
            </w:r>
            <w:r w:rsidR="00000000" w:rsidRPr="00000000" w:rsidDel="00000000">
              <w:rPr>
                <w:i w:val="1"/>
                <w:rtl w:val="0"/>
              </w:rPr>
              <w:t xml:space="preserve">euro </w:t>
            </w:r>
            <w:r w:rsidR="00000000" w:rsidRPr="00000000" w:rsidDel="00000000">
              <w:rPr>
                <w:rtl w:val="0"/>
              </w:rPr>
              <w:t xml:space="preserve">apmērā ir terminēts, attiecīgi tas nav pieejams turpmākajiem gadiem, tāpēc lūdzam pārskatīt, vai tiešām no šī finansējuma ir sedzamas administratīvās izmaksas Pārtikas un veterinārajam dienestam funkcijas veikšanai, kura saskaņā ar noteikumu projektu ir paredzēta kā pastāvīga funkcija. Vēršam uzmanību, ka sākotnēji pieņemto Ministru kabineta 2022. gada 1. marta noteikumu Nr. 147 “Noteikumi par iedzīvotāju nodrošināšanu ar pārtiku valsts apdraudējuma gadījumā” anotācijas 3.sadaļā bija norādīts, ka Zemkopības ministrijas izmaksas noteikumu projektā ietverto funkciju īstenošanai, t.i., krīzes situācijas efektīvai pārvaldībai un iedzīvotāju nodrošināšanai ar pārtiku krīzes situācijās tiks segtas no Zemkopības ministrijai esošajiem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protokollēmumu projektu ar diviem punktiem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virzība un izskatīšana Ministru kabineta sēdē notiek vienlaikus ar Zemkopības ministrijas sagatavoto tiesību aktu lietu Nr. 25-TA-1196.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ka finansējums, kas rezervēts Ekonomikas ministrijai valsts nozīmes prioritārajam pasākumam “Iedzīvotāju nodrošināšanai ar pirmās nepieciešamības rūpniecības precēm valsts apdraudējuma gadījumā” budžeta resora 74. “Gadskārtējā valsts budžeta izpildes procesā pārdalāmais finansējums” programmā  18.00.00 “Finansējums valsts drošības stiprināšanas pasākumiem” 31 114 900 euro apmērā saskaņā ar likumu “Par valsts budžetu 2023.gadam un budžeta ietvaru 2023., 2024. un 2025.gadam”, ne vairāk kā 9 000 000 euro apmērā 2025.gadā izmantojams Zemkopības ministrijai pārtikas rezervju izveidei valsts apdraudējumā un krīzes situācijā, vienlaicīgi nosakot, ka šie Zemkopības ministrijas izdevumi ir uzskatāmi par vienreizējo pasākumu likuma "Par valsts budžetu 2023. gadam un budžeta ietvaru 2023., 2024. un 2025. gadam" 5. panta 3. punkta izpratnē un likuma "Par valsts budžetu 2024. gadam un budžeta ietvaru 2024., 2025. un 2026. gadam" 5. panta 3. punkta izpratnē. Turpmākajos gados pārtikas rezervju iegādes, atjaunošanas, uzglabāšanas un loģistikas valsts apdraudējuma gadījumā tiks nodrošināta atbilstoši Zemkopības ministrijas budžetā šim mērķim paredzētajam finansējumam.                                                                             4. Ņemot vērā to, ka finansējums valsts nozīmes prioritārajam pasākumam “Iedzīvotāju nodrošināšanai ar pirmās nepieciešamības rūpniecības precēm valsts apdraudējuma gadījumā” ir plānots 2023. - 2025. gadā, Zemkopības ministrijai iegādes iedzīvotāju nodrošināšanai ar pārtiku valsts apdraudējuma gadījumā un krīzes situācijām pārtikas rezervju izveidošanai veikt pēc iespējas 2025. gadā, lai samazinātu negatīvas ietekmes uz vispārējās valdības budžeta bilanci apmēru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Salatkova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Zemkopības ministrija deleģē Pārtikas un veterinārajam dienestam (turpmāk – PVD) valsts pārvaldes uzdevumu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Pārtikas un veterinārais dienests ir zemkopības ministra pārraudzībā esoša tiešās pārvaldes iestāde, tai uzdevumu nedelēģē, bet nosaka, attiecīgi lūdzam precizēt noteikumu jaunā 10.</w:t>
            </w:r>
            <w:r w:rsidR="00000000" w:rsidRPr="00000000" w:rsidDel="00000000">
              <w:rPr>
                <w:vertAlign w:val="superscript"/>
                <w:rtl w:val="0"/>
              </w:rPr>
              <w:t xml:space="preserve">1</w:t>
            </w:r>
            <w:r w:rsidR="00000000" w:rsidRPr="00000000" w:rsidDel="00000000">
              <w:rPr>
                <w:rtl w:val="0"/>
              </w:rPr>
              <w:t xml:space="preserve"> punkta redakciju, kā arī anotācijas 1.2.sadaļas punktā “Mērķa apraksts” un anotācijas 1.3.sadaļas punktā “Risinājuma apraksts”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pārskatīt un precizēt noteikumu jaunā 10.</w:t>
            </w:r>
            <w:r w:rsidR="00000000" w:rsidRPr="00000000" w:rsidDel="00000000">
              <w:rPr>
                <w:vertAlign w:val="superscript"/>
                <w:rtl w:val="0"/>
              </w:rPr>
              <w:t xml:space="preserve">2</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 atjaunošanai, uzglabāšanai un loģistikai;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jaunais 10.</w:t>
            </w:r>
            <w:r w:rsidR="00000000" w:rsidRPr="00000000" w:rsidDel="00000000">
              <w:rPr>
                <w:vertAlign w:val="superscript"/>
                <w:rtl w:val="0"/>
              </w:rPr>
              <w:t xml:space="preserve">1</w:t>
            </w:r>
            <w:r w:rsidR="00000000" w:rsidRPr="00000000" w:rsidDel="00000000">
              <w:rPr>
                <w:rtl w:val="0"/>
              </w:rPr>
              <w:t xml:space="preserve">1. apakšpunkts paredz uzdevumu Pārtikas un veterinārais dienestam plānot finanšu līdzekļus pārtikas rezervju iegādei, atjaunošanai, uzglabāšanai un loģistikai, vienlaikus šobrīd finansējums maksimāli 9 000 000 </w:t>
            </w:r>
            <w:r w:rsidR="00000000" w:rsidRPr="00000000" w:rsidDel="00000000">
              <w:rPr>
                <w:i w:val="1"/>
                <w:rtl w:val="0"/>
              </w:rPr>
              <w:t xml:space="preserve">euro </w:t>
            </w:r>
            <w:r w:rsidR="00000000" w:rsidRPr="00000000" w:rsidDel="00000000">
              <w:rPr>
                <w:rtl w:val="0"/>
              </w:rPr>
              <w:t xml:space="preserve">apmērā pieejams tikai 2025.gadā un tas pieejams rezervju sākotnējai izveidošanai. Attiecīgi lūdzam skaidrot, no kādiem finanšu līdzekļiem paredzēts nodrošināt rezervju atjaunošanu, uzglabāšana un loģistiku, nepieciešamības gadījumā precizējot noteikumu 10.</w:t>
            </w:r>
            <w:r w:rsidR="00000000" w:rsidRPr="00000000" w:rsidDel="00000000">
              <w:rPr>
                <w:vertAlign w:val="superscript"/>
                <w:rtl w:val="0"/>
              </w:rPr>
              <w:t xml:space="preserve">1</w:t>
            </w:r>
            <w:r w:rsidR="00000000" w:rsidRPr="00000000" w:rsidDel="00000000">
              <w:rPr>
                <w:rtl w:val="0"/>
              </w:rPr>
              <w:t xml:space="preserve">1. apakšpunktu, kā arī sniedzot detalizētu izklāstu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noteikumu projekta virzība, kura īstenošanai nav nodrošināts finansējums, attiecīgi ir jābūt skaidrībai par noteikumu normu izpildi ne tikai 2025.gadā, bet arī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dienas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veiktās izmaiņas 2.pielikumā “Vienas dienas normas”, proti, attiecīgā uz produktiem – olas, sviests vai citas taukvielas, siers, gatavie ēdieni un to sagataves – pamatot, kāpēc saraksts ar tiem papildināts, kāpēc tie ir būtiski produkti tieši valsts apdraudējuma gadījumā, tai skaitā ņemot vērā, ka salīdzinoši ar citiem produktiem tiem ir īss derīguma termiņš, kas liecinātu par nepieciešamību produktu regulārai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2023.gadam un budžeta ietvaru 2023., 2024. un 2025. gadam” resora 74. "Gadskārtējā valsts budžeta izpildes procesā pārdalāmais finansējums" programmā 18.00.00 "Finansējums valsts drošības stiprināšanas pasākumiem" Ekonomikas ministrijai rezervēts finansējums 31 114 900 </w:t>
            </w:r>
            <w:r w:rsidR="00000000" w:rsidRPr="00000000" w:rsidDel="00000000">
              <w:rPr>
                <w:i w:val="1"/>
                <w:rtl w:val="0"/>
              </w:rPr>
              <w:t xml:space="preserve">euro </w:t>
            </w:r>
            <w:r w:rsidR="00000000" w:rsidRPr="00000000" w:rsidDel="00000000">
              <w:rPr>
                <w:rtl w:val="0"/>
              </w:rPr>
              <w:t xml:space="preserve">iedzīvotāju nodrošināšanai ar pirmās nepieciešamības rūpniecības precēm valsts apdraudējuma gadījumā, t. sk. 2023. gadā 6 222 980 </w:t>
            </w:r>
            <w:r w:rsidR="00000000" w:rsidRPr="00000000" w:rsidDel="00000000">
              <w:rPr>
                <w:i w:val="1"/>
                <w:rtl w:val="0"/>
              </w:rPr>
              <w:t xml:space="preserve">euro </w:t>
            </w:r>
            <w:r w:rsidR="00000000" w:rsidRPr="00000000" w:rsidDel="00000000">
              <w:rPr>
                <w:rtl w:val="0"/>
              </w:rPr>
              <w:t xml:space="preserve">un 2024. un 2025. gadā 12 445 960 </w:t>
            </w:r>
            <w:r w:rsidR="00000000" w:rsidRPr="00000000" w:rsidDel="00000000">
              <w:rPr>
                <w:i w:val="1"/>
                <w:rtl w:val="0"/>
              </w:rPr>
              <w:t xml:space="preserve">euro</w:t>
            </w:r>
            <w:r w:rsidR="00000000" w:rsidRPr="00000000" w:rsidDel="00000000">
              <w:rPr>
                <w:rtl w:val="0"/>
              </w:rPr>
              <w:t xml:space="preserve">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pārdales un pieejamo finansējuma atlikumu iedzīvotāju nodrošināšanai ar pirmās nepieciešamības rūpniecības precēm valsts apdraudējuma gadījumā, 2025. gadā  ir iespējams pārdalīt Zemkopības ministrijai 9 000 000 </w:t>
            </w:r>
            <w:r w:rsidR="00000000" w:rsidRPr="00000000" w:rsidDel="00000000">
              <w:rPr>
                <w:i w:val="1"/>
                <w:rtl w:val="0"/>
              </w:rPr>
              <w:t xml:space="preserve">euro  </w:t>
            </w:r>
            <w:r w:rsidR="00000000" w:rsidRPr="00000000" w:rsidDel="00000000">
              <w:rPr>
                <w:rtl w:val="0"/>
              </w:rPr>
              <w:t xml:space="preserve">iedzīvotāju nodrošināšanai ar pārtiku valsts apdraudējuma gadījumā un krīzes situācijām pārtikas rezervju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gados pārtikas rezervju iegādes, atjaunošanas, uzglabāšanas un loģistikas valsts apdraudējuma gadījumā tiks nodrošināta atbilstoši Zemkopības ministrijas budžetā šim mērķim paredzētajam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izdevumi 9 000 000 </w:t>
            </w:r>
            <w:r w:rsidR="00000000" w:rsidRPr="00000000" w:rsidDel="00000000">
              <w:rPr>
                <w:i w:val="1"/>
                <w:rtl w:val="0"/>
              </w:rPr>
              <w:t xml:space="preserve">euro </w:t>
            </w:r>
            <w:r w:rsidR="00000000" w:rsidRPr="00000000" w:rsidDel="00000000">
              <w:rPr>
                <w:rtl w:val="0"/>
              </w:rPr>
              <w:t xml:space="preserve">apmērā 2025.gadā pārtikas rezervju izveidei valsts apdraudējumā un krīzes situācijā ir uzskatāmi par vienreizējo pasākumu likuma "Par valsts budžetu 2023. gadam un budžeta ietvaru 2023., 2024. un 2025. gadam" 5. panta 3. punkta izpratnē un likuma "Par valsts budžetu 2024. gadam un budžeta ietvaru 2024., 2025. un 2026. gadam" 5. panta 3.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finansējums valsts nozīmes prioritārajam pasākumam “Iedzīvotāju nodrošināšanai ar pirmās nepieciešamības rūpniecības precēm valsts apdraudējuma gadījumā” ir plānots 2023. - 2025. gadā, Zemkopības ministrijai iegādes iedzīvotāju nodrošināšanai ar pārtiku valsts apdraudējuma gadījumā un krīzes situācijām pārtikas rezervju izveidošanai veikt pēc iespējas 2025. gadā, lai samazinātu negatīvas ietekmes uz vispārējās valdības budžeta bilanci apmēru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Salatkova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08.08.2025.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08.08.2025.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