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aprīļa noteikumos Nr. 207 "Darbības programmas "Izaugsme un nodarbinātība" 7.2.1.specifiskā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8. atbalsts speciālistu komandas (karjeras konsultanti, psihologs, psihoterapeits, atkarību profilakses speciālists, narkologs, psihiatrs, jurists, finanšu speciālists u. c.) nodrošināšanai šo noteikumu </w:t>
            </w:r>
            <w:r w:rsidR="00000000" w:rsidRPr="00000000" w:rsidDel="00000000">
              <w:rPr>
                <w:rtl w:val="0"/>
              </w:rPr>
              <w:t xml:space="preserve">3.2.3.</w:t>
            </w:r>
            <w:r w:rsidR="00000000" w:rsidRPr="00000000" w:rsidDel="00000000">
              <w:rPr>
                <w:rtl w:val="0"/>
              </w:rPr>
              <w:t xml:space="preserve"> apakšpunktā minētajai mērķa grupai un pilsētas vai novada pašvaldību speciālistiem nepieciešamo konsultāciju vai tematisko atbalsta grupu sniegšanai, lai sekmētu jauniešu iesaisti izglītībā, nodarbinātībā un nodrošinātu sociālo iekļaušanos;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skaidra MK noteikumu 18.2.</w:t>
            </w:r>
            <w:r w:rsidR="00000000" w:rsidRPr="00000000" w:rsidDel="00000000">
              <w:rPr>
                <w:vertAlign w:val="superscript"/>
                <w:rtl w:val="0"/>
              </w:rPr>
              <w:t xml:space="preserve">1</w:t>
            </w:r>
            <w:r w:rsidR="00000000" w:rsidRPr="00000000" w:rsidDel="00000000">
              <w:rPr>
                <w:rtl w:val="0"/>
              </w:rPr>
              <w:t xml:space="preserve">8. apakšpunkta redakcija saistībā ar speciālistu komandas atbalstu pilsētas un novada pašvaldību speciālistiem, lūdzam anotācijā skaidrot, vai iepriekš minēto atbalstu var saņemt visi pilsētas vai novada pašvaldību speciālisti, kuri strādā ar NEET mērķa grupas jauniešiem vai arī tikai tie speciālisti, kuri strādā ar MK noteikumu 3.2.3. apakšpunktā minēto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18.2.6.</w:t>
            </w:r>
            <w:r w:rsidR="00000000" w:rsidRPr="00000000" w:rsidDel="00000000">
              <w:rPr>
                <w:rtl w:val="0"/>
              </w:rPr>
              <w:t xml:space="preserve">, 18.2.</w:t>
            </w:r>
            <w:r w:rsidR="00000000" w:rsidRPr="00000000" w:rsidDel="00000000">
              <w:rPr>
                <w:vertAlign w:val="superscript"/>
                <w:rtl w:val="0"/>
              </w:rPr>
              <w:t xml:space="preserve">1</w:t>
            </w:r>
            <w:r w:rsidR="00000000" w:rsidRPr="00000000" w:rsidDel="00000000">
              <w:rPr>
                <w:rtl w:val="0"/>
              </w:rPr>
              <w:t xml:space="preserve">3., 18.2.</w:t>
            </w:r>
            <w:r w:rsidR="00000000" w:rsidRPr="00000000" w:rsidDel="00000000">
              <w:rPr>
                <w:vertAlign w:val="superscript"/>
                <w:rtl w:val="0"/>
              </w:rPr>
              <w:t xml:space="preserve">1</w:t>
            </w:r>
            <w:r w:rsidR="00000000" w:rsidRPr="00000000" w:rsidDel="00000000">
              <w:rPr>
                <w:rtl w:val="0"/>
              </w:rPr>
              <w:t xml:space="preserve">4., 18.2.</w:t>
            </w:r>
            <w:r w:rsidR="00000000" w:rsidRPr="00000000" w:rsidDel="00000000">
              <w:rPr>
                <w:vertAlign w:val="superscript"/>
                <w:rtl w:val="0"/>
              </w:rPr>
              <w:t xml:space="preserve">1</w:t>
            </w:r>
            <w:r w:rsidR="00000000" w:rsidRPr="00000000" w:rsidDel="00000000">
              <w:rPr>
                <w:rtl w:val="0"/>
              </w:rPr>
              <w:t xml:space="preserve">5. un 18.2.</w:t>
            </w:r>
            <w:r w:rsidR="00000000" w:rsidRPr="00000000" w:rsidDel="00000000">
              <w:rPr>
                <w:vertAlign w:val="superscript"/>
                <w:rtl w:val="0"/>
              </w:rPr>
              <w:t xml:space="preserve">1</w:t>
            </w:r>
            <w:r w:rsidR="00000000" w:rsidRPr="00000000" w:rsidDel="00000000">
              <w:rPr>
                <w:rtl w:val="0"/>
              </w:rPr>
              <w:t xml:space="preserve">6. apakšpunktā minētajā atbalstāmajā darbībā iesaista mērķa grupu, kura vienlaikus nav iesaistīta profesionālās pilnveides, profesionālās tālākizglītības programmu, modulārās profesionālās izglītības programmas moduļa vai moduļu kopas, augstākās izglītības iestādes studiju moduļu vai studiju kursu apguvē darbības programmas "Izaugsme un nodarbinātība" 7.1.1. specifiskā atbalsta mērķa "Paaugstināt bezdarbnieku kvalifikāciju un prasmes atbilstoši darba tirgus pieprasījumam" projektā. Šo noteikumu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 minētajā atbalstāmajā darbībā iesaista mērķa grupu, kura vienlaikus nav nodarbināta pie darba devēja un nav iesaistīta darbam nepieciešamo pamatprasmju un iemaņu apguvē darbības programmas "Izaugsme un nodarbinātība" 9.1.1.1. pasākuma "Subsidētās darbavietas nelabvēlīgākā situācijā esošiem bezdarbniekiem"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28.</w:t>
            </w:r>
            <w:r w:rsidR="00000000" w:rsidRPr="00000000" w:rsidDel="00000000">
              <w:rPr>
                <w:vertAlign w:val="superscript"/>
                <w:rtl w:val="0"/>
              </w:rPr>
              <w:t xml:space="preserve">1 </w:t>
            </w:r>
            <w:r w:rsidR="00000000" w:rsidRPr="00000000" w:rsidDel="00000000">
              <w:rPr>
                <w:rtl w:val="0"/>
              </w:rPr>
              <w:t xml:space="preserve">punktu ar atsauci arī uz 14.1.2. specifisko atbalsta mērķi "Atveseļošanas pasākumi labklājības jomā", kas tiek īstenots sasaistē ar 7.1.1. specifisko atbalsta mērķi "Paaugstināt bezdarbnieku kvalifikāciju un prasmes atbilstoši darba tirgus pieprasījumam".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Jaunatnes starptautisko programmu aģentūra, īstenojot pasākumu "Sākotnējās profesionālās izglītības programmu īstenošana Jauniešu garantijas ietvaros",  izvēlas pakalpojuma sniedzējus saskaņā ar normatīvajiem aktiem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projektā nav iekļauts punkts par izmaiņām noteikumu 38.4. apakšpunktā, līdz ar to lūdzam saglabāt noteikumu 38.4. apakšpunktu šobrīd spēkā esošā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22-TA-2982</w:t>
    </w:r>
    <w:r>
      <w:br/>
    </w:r>
    <w:r w:rsidR="00000000" w:rsidRPr="00000000" w:rsidDel="00000000">
      <w:rPr>
        <w:rtl w:val="0"/>
      </w:rPr>
      <w:t xml:space="preserve">Izdrukāts 05.01.2023.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22-TA-2982</w:t>
    </w:r>
    <w:r>
      <w:br/>
    </w:r>
    <w:r w:rsidR="00000000" w:rsidRPr="00000000" w:rsidDel="00000000">
      <w:rPr>
        <w:rtl w:val="0"/>
      </w:rPr>
      <w:t xml:space="preserve">Izdrukāts 05.01.2023.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Atzinumi_22-TA-2982.docx</dc:title>
</cp:coreProperties>
</file>

<file path=docProps/custom.xml><?xml version="1.0" encoding="utf-8"?>
<Properties xmlns="http://schemas.openxmlformats.org/officeDocument/2006/custom-properties" xmlns:vt="http://schemas.openxmlformats.org/officeDocument/2006/docPropsVTypes"/>
</file>