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 gada 22. 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06.05.2025.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06.05.2025.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