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2004. gada 7. septembra noteikumos Nr. 767 "Noteikumi par transportlīdzekļa piespiedu pārvietošanu un transportlīdzekļa atzīšanu par ilgstoši atstātu uz ceļa"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Transportlīdzekli pārvieto uz speciālu stāvvietu vai uz citu — stāvēšanai atļautu — vietu, ja šajos noteikumos nav noteikts citādi, ar speciāli šim nolūkam paredzētu transportlīdzekli (turpmāk — specializētais transportlīdzeklis).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1.punktu, jo tajā faktiski nekādi grozījumi spēkā esošajā Ministru kabineta 2004.gada 7.septembra noteikumu Nr.767 "Noteikumi par transportlīdzekļa piespiedu pārvietošanu un transportlīdzekļa atzīšanu par ilgstoši atstātu uz ceļa" 3.punktā netiek piedāvāti.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transportlīdzekļa piespiedu pārvietošanu (turpmāk – lēmums) uz speciālu stāvvietu lēmumu pieņem pašvaldības policijas vai Valsts policijas vai Valsts robežsardzes amatpersona.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4.punktā piedāvāto 7.punkta regulējumu, aizstājot tajā vārdus "Par transportlīdzekļa piespiedu pārvietošanu (turpmāk – lēmums) uz speciālu stāvvietu lēmumu" ar vārdiem "Gadījumos, kad transportlīdzeklis pārvietojams uz speciālo stāvvietu, lēmumu par transportlīdzekļa piespiedu pārvietošanu (turpmāk –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 kuras amatpersona pieņēmusi lēmumu, 24 stundu laikā no pārvietošanas brīža paziņo par lēmumu transportlīdzekļa īpašniekam (valdītājam, turētājam) Paziņošanas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projekta 10.punktā, 16.3. apakšpunktā un 22.punktā precizēt termiņu (24 stundu laikā), kādā transportlīdzekļa īpašniekam paziņojams lēmums, piemēram, nosakot termiņu lēmuma paziņošanai - vienas darba dienas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praksē var būt situācijas, kad lēmumu paziņot 24 stundu laikā pa pastu vai ievietot sludinājumu “Latvijas Vēstnesī” var nebūt iespējams, piemēram, ja lēmums pieņemts brīvdienā vai svētku dienā, kam seko brīvdiena vai svētku diena.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Iestāde, kuras amatpersona pieņēmusi lēmumu, 24 stundu laikā no pārvietošanas brīža paziņo par lēmumu transportlīdzekļa īpašniekam (valdītājam, turētājam) Paziņošanas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7.punktā piedāvāto 10.punkta regulējumu, aizstājot tajā vārdus "no pārvietošanas brīža" ar vārdiem "no transportlīdzekļa pārvietošanas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īpašnieka pilnvarotai personai, kura uzrāda lēmumā norādīto transportlīdzekļa reģistrācijas apliecību (vai ārvalsts reģistrācijas dokumentus), velosipēda vai velorikšas gadījumā informāciju par īpašumtiesībām no Transportlīdzekļu un to vadītāju valsts reģistra par veiktu velosipēda reģistrāciju, personu apliecinošu dokumentu vai transportlīdzekļa vadītāja apliecību.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11.punktā piedāvāto 14.2.apakšpunkta regulējumu, aizstājot tajā vārdus "uzrāda lēmumā norādīto transportlīdzekļa reģistrācijas apliecību" ar vārdiem "uzrāda transportlīdzekļa reģistrācijas apliecību", jo lēmumā par transportlīdzekļa piespiedu pārvietošanu, kas parasti tiek pieņemts transportlīdzekļa īpašniekam (turētājam) vai vadītājam klāt neesot, norādīt ziņas par transportlīdzekļa reģistrācijas apliecību nav iespējams.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Transportlīdzekļa piespiedu pārvietošana uz citu — stāvēšanai atļautu —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sniegtos priekšlikumus attiecībā uz projekta 13.punktā piedāvātā 16.punkta regulējuma precizēšanu, ierosinām papildināt projektu ar jaunām vienībām (punktiem), kuros secīgi pa atsevišķiem punktiem tiktu sadalīts viss 16.punkta apakšpunktos ietvertais regulējums. Proti, ierosinām papildināt spēkā esošos Ministru kabineta 2004.gada 7.septembra noteikumus Nr.767 "Noteikumi par transportlīdzekļa piespiedu pārvietošanu un transportlīdzekļa atzīšanu par ilgstoši atstātu uz ceļa" ar jaunu 16.</w:t>
            </w:r>
            <w:r w:rsidR="00000000" w:rsidRPr="00000000" w:rsidDel="00000000">
              <w:rPr>
                <w:vertAlign w:val="superscript"/>
                <w:rtl w:val="0"/>
              </w:rPr>
              <w:t xml:space="preserve">1</w:t>
            </w:r>
            <w:r w:rsidR="00000000" w:rsidRPr="00000000" w:rsidDel="00000000">
              <w:rPr>
                <w:rtl w:val="0"/>
              </w:rPr>
              <w:t xml:space="preserve">, 16.</w:t>
            </w:r>
            <w:r w:rsidR="00000000" w:rsidRPr="00000000" w:rsidDel="00000000">
              <w:rPr>
                <w:vertAlign w:val="superscript"/>
                <w:rtl w:val="0"/>
              </w:rPr>
              <w:t xml:space="preserve">2</w:t>
            </w:r>
            <w:r w:rsidR="00000000" w:rsidRPr="00000000" w:rsidDel="00000000">
              <w:rPr>
                <w:rtl w:val="0"/>
              </w:rPr>
              <w:t xml:space="preserve">, 16.</w:t>
            </w:r>
            <w:r w:rsidR="00000000" w:rsidRPr="00000000" w:rsidDel="00000000">
              <w:rPr>
                <w:vertAlign w:val="superscript"/>
                <w:rtl w:val="0"/>
              </w:rPr>
              <w:t xml:space="preserve">3</w:t>
            </w:r>
            <w:r w:rsidR="00000000" w:rsidRPr="00000000" w:rsidDel="00000000">
              <w:rPr>
                <w:rtl w:val="0"/>
              </w:rPr>
              <w:t xml:space="preserve"> un 16.</w:t>
            </w:r>
            <w:r w:rsidR="00000000" w:rsidRPr="00000000" w:rsidDel="00000000">
              <w:rPr>
                <w:vertAlign w:val="superscript"/>
                <w:rtl w:val="0"/>
              </w:rPr>
              <w:t xml:space="preserve">4</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Amatpersona, kura pieņēmusi lēmumu, notikuma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1. veic visus nepieciešamos pasākumus, lai nodrošinātu satiksmes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2. veic transportlīdzekļa ārējo vizuālo apskati un fiksē bojājumus, komplektāciju un materiālās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3. iepazīstina specializētā transportlīdzekļa vadītāju ar lēmuma saturu, pēc kā nodod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Amatpersona, kura pieņēmusi lēmumu, nekavējoties ziņo Valsts policijas teritoriālajai struktūrvienībai, norādot transportlīdzekļa reģistrācijas numuru, marku un modeli (neidentificētiem transportlīdzekļiem — arī krāsu un īpašās pazīmes), laiku un vietu, no kuras pārvietots transportlīdzeklis, kā arī precīzu vietu, uz kuru tas pārvietots.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Iestāde, kuras amatpersona pieņēmusi lēmumu, 24 stundu laikā no pārvietošanas brīža paziņo par lēmumu transportlīdzekļa īpašniekam (valdītājam, turētājam) Paziņošanas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4</w:t>
            </w:r>
            <w:r w:rsidR="00000000" w:rsidRPr="00000000" w:rsidDel="00000000">
              <w:rPr>
                <w:rtl w:val="0"/>
              </w:rPr>
              <w:t xml:space="preserve"> Specializētā transportlīdzekļa vadītājs, kuram amatpersona uzdod pārvietot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4</w:t>
            </w:r>
            <w:r w:rsidR="00000000" w:rsidRPr="00000000" w:rsidDel="00000000">
              <w:rPr>
                <w:rtl w:val="0"/>
              </w:rPr>
              <w:t xml:space="preserve">1. pieņem transportlīdzekli, veic tā ārēju vizuālu apskati, pārbauda un salīdzina lēmumā norādītās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4</w:t>
            </w:r>
            <w:r w:rsidR="00000000" w:rsidRPr="00000000" w:rsidDel="00000000">
              <w:rPr>
                <w:rtl w:val="0"/>
              </w:rPr>
              <w:t xml:space="preserve">2. nogādā transportlīdzekli amatpersonas norādītajā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Par transportlīdzekļa piespiedu pārvietošanu uz citu — stāvēšanai atļautu stāvvietu - lēmumu pieņem pašvaldības policijas vai Valsts policijas vai Valsts robežsardzes amatpersona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amatpersona, kura pieņēmusi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 veic transportlīdzekļa ārējo vizuālo apskati un fiksē bojājumus, komplektāciju un materiālās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16.1.2. iepazīstina specializētā transportlīdzekļa vadītāju ar lēmuma saturu, pēc kā nodod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par transportlīdzekļa pārvietošanu amatpersona nekavējoties ziņo Valsts policijas teritoriālajai struktūrvienībai, norādot pārvietotā transportlīdzekļa reģistrācijas numuru, marku un modeli (neidentificētiem transportlīdzekļiem — arī krāsu un īpašās pazīmes), laiku un vietu, no kuras pārvietots transportlīdzeklis, kā arī precīzu vietu, uz kuru tas pārvietots;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Iestāde, kuras amatpersona pieņēmusi lēmumu, 24 stundu laikā no pārvietošanas brīža paziņo par lēmumu transportlīdzekļa īpašniekam (valdītājam, turētājam) Paziņošanas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specializētā transportlīdzekļa vadītājs, kuram amatpersona uzdod pārvietot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16.4.1. pieņem transportlīdzekli, veicot tā vizuālu apskati, pārbaudot un salīdzinot ziņas, kas norādītas 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16.4.2. nogādā transportlīdzekli amatpersonas norādītajā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13.punktā piedāvāto 16.punkta regulējumu,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Gadījumos, kad transportlīdzeklis pārvietojams uz citu - stāvēšanai atļautu - vietu, lēmumu pieņem pašvaldības policijas vai Valsts policijas vai Valsts robežsardzes amatpersona".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Transportlīdzekli atzīst par ilgstoši atstātu uz ceļa,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tas atrodas vietā, kur apstāties vai stāvēt aizliegts, ilgāk par astoņām stundām kopš brīža, kad, vadītājam klāt neesot, par apstāšanās vai stāvēšanas noteikumu pārkāpumu pieņemts lēmums par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tas novietots stāvēšanai uz ceļa un netiek izmantots ilgāk par pašvaldības noteikto laiku, bet ne mazāk par 45 diennaktīm.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tas novietots stāvēšanai uz ceļa un nav pārvietots ilgāk par 15 diennaktīm, tam nav veikta valsts tehniskā apskate.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projektu ar jaunu 20.4. apakšpunktu šādā redakcijā: "20.4. tas novietots stāvēšanai uz ceļa starp robežšķērsošanas vietu un robežas joslu vai pierobežas joslā un netiek izmantots ilgāk par piecām diennaktīm."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 projektu ar jaunu 25.punktu šādā redakcijā: "25. Noteikumu 20.4. apakšpunktā minētajā gadījumā lēmumu par transportlīdzekļa atzīšanu par ilgstoši atstātu uz ceļa pieņem Valsts robežsardzes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Transportlīdzekli atzīst par ilgstoši atstātu uz ceļa,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tas atrodas vietā, kur apstāties vai stāvēt aizliegts, ilgāk par astoņām stundām kopš brīža, kad, vadītājam klāt neesot, par apstāšanās vai stāvēšanas noteikumu pārkāpumu pieņemts lēmums par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tas novietots stāvēšanai uz ceļa un netiek izmantots ilgāk par pašvaldības noteikto laiku, bet ne mazāk par 45 diennaktīm.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tas novietots stāvēšanai uz ceļa un nav pārvietots ilgāk par 15 diennaktīm, tam nav veikta valsts tehniskā apskate.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16.punktā piedāvāto 20.3.apakšpunkta regulējumu,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tam nav veikta valsts tehniskā apskate un tas novietots stāvēšanai uz ceļa un nav pārvietots ilgāk par 15 diennaktīm."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Pašvaldība saistošajos noteikumos ir tiesīga noteikt citu termiņu elektroskrejriteņa, velosipēda, tai skaitā velorikšas atzīšanai par ilgstoši atstātu uz ceļa. Elektroskrejriteni, velosipēdu, tai skaitā velorikšu atzīst par ilgstoši atstātu uz ceļa,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w:t>
            </w:r>
            <w:r w:rsidR="00000000" w:rsidRPr="00000000" w:rsidDel="00000000">
              <w:rPr>
                <w:vertAlign w:val="superscript"/>
                <w:rtl w:val="0"/>
              </w:rPr>
              <w:t xml:space="preserve">1</w:t>
            </w:r>
            <w:r w:rsidR="00000000" w:rsidRPr="00000000" w:rsidDel="00000000">
              <w:rPr>
                <w:rtl w:val="0"/>
              </w:rPr>
              <w:t xml:space="preserve"> punkta pirmo teikumu (Pašvaldība saistošajos noteikumos ir tiesīga noteikt citu termiņu elektroskrejriteņa, velosipēda, tai skaitā velorikšas atzīšanai par ilgstoši atstātu uz ceļa.)  pārveidot par jaunu projekta 20.</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minētajā gadījumā lēmumu par transportlīdzekļa atzīšanu par ilgstoši atstātu uz ceļa pieņem tās iestādes amatpersona, kas ir fiksējusi apstāšanās vai stāvēšanas noteikumu pārkāpumu.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21. punkts (spēkā esošajā redakcijā) tiešā veidā saistīts ar noteikumu 20.1.apakšpunktu, precizēt projekta 21.punktu, izsakot to šādā redakcijā: "Noteikumu 20.1. apakšpunktā minētajā gadījumā lēmumu par transportlīdzekļa atzīšanu par ilgstoši atstātu uz ceļa pieņem tās iestādes amatpersona, kas par apstāšanās vai stāvēšanas noteikumu pārkāpumu, vadītājam klāt neesot, pieņēmusi lēmumu par soda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šo noteikumu </w:t>
            </w:r>
            <w:r w:rsidR="00000000" w:rsidRPr="00000000" w:rsidDel="00000000">
              <w:rPr>
                <w:rtl w:val="0"/>
              </w:rPr>
              <w:t xml:space="preserve">20.2</w:t>
            </w:r>
            <w:r w:rsidR="00000000" w:rsidRPr="00000000" w:rsidDel="00000000">
              <w:rPr>
                <w:rtl w:val="0"/>
              </w:rPr>
              <w:t xml:space="preserve"> un</w:t>
            </w:r>
            <w:r w:rsidR="00000000" w:rsidRPr="00000000" w:rsidDel="00000000">
              <w:rPr>
                <w:rtl w:val="0"/>
              </w:rPr>
              <w:t xml:space="preserve"> 20.3.</w:t>
            </w:r>
            <w:r w:rsidR="00000000" w:rsidRPr="00000000" w:rsidDel="00000000">
              <w:rPr>
                <w:rtl w:val="0"/>
              </w:rPr>
              <w:t xml:space="preserve">apakšpunktā minētajos gadījumos ir iespējams noskaidrot transportlīdzekļa īpašnieku, 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minētajā gadījumā ne vēlāk kā 5 darbadienu laikā, bet šo noteikumu </w:t>
            </w:r>
            <w:r w:rsidR="00000000" w:rsidRPr="00000000" w:rsidDel="00000000">
              <w:rPr>
                <w:rtl w:val="0"/>
              </w:rPr>
              <w:t xml:space="preserve">20.3 apakšpunkt</w:t>
            </w:r>
            <w:r w:rsidR="00000000" w:rsidRPr="00000000" w:rsidDel="00000000">
              <w:rPr>
                <w:rtl w:val="0"/>
              </w:rPr>
              <w:t xml:space="preserve">ā noteiktajā gadījumā ne vēlāk kā 24 stundu laikā, brīdinājums, par to ka transportlīdzeklis tiks atzīts par ilgstoši atstātu uz ceļa un pārvietots uz speciālu stāvvietu, īpašniekam tiek paziņots Paziņošanas likumā noteiktajā kārtībā un uz transportlīdzekļa tiek piestiprināta brīdinājuma uzlīme (3.pielikums).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22.punktu, izsakot to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šo noteikumu 20.2., 20.3. un 20.4. apakšpunktā minētajos gadījumos ir iespējams noskaidrot transportlīdzekļa īpašnieku, šo noteikumu 20.2. apakšpunktā minētajā gadījumā ne vēlāk kā 5 darbadienu laikā, bet šo noteikumu 20.3. un 20.4. apakšpunktā noteiktajā gadījumā ne vēlāk kā 24 stundu laikā, brīdinājums par to, ka transportlīdzeklis tiks atzīts par ilgstoši atstātu uz ceļa un pārvietots uz speciālu stāvvietu, īpašniekam tiek paziņots Paziņošanas likumā noteiktajā kārtībā, bet ja transportlīdzekļa īpašnieku nav iespējams noskaidrot - uz transportlīdzekļa tiek piestiprināta brīdinājuma uzlīme (3.pielikums).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Noteikumu 20.2., 20.3. un 20.</w:t>
            </w:r>
            <w:r w:rsidR="00000000" w:rsidRPr="00000000" w:rsidDel="00000000">
              <w:rPr>
                <w:vertAlign w:val="superscript"/>
                <w:rtl w:val="0"/>
              </w:rPr>
              <w:t xml:space="preserve">1</w:t>
            </w:r>
            <w:r w:rsidR="00000000" w:rsidRPr="00000000" w:rsidDel="00000000">
              <w:rPr>
                <w:rtl w:val="0"/>
              </w:rPr>
              <w:t xml:space="preserve">3.apakšpunktā minētajā gadījumā lēmumu par transportlīdzekļa atzīšanu par ilgstoši atstātu uz ceļa pieņem pašvaldības policijas amatpersona.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piedāvātos precizējumus Projekta 21.punktā, vienlaikus nepieciešams precizēt projekta 23.punktu, izsakot to šādā redakcijā:  "Noteikumu 20.2., 20.3., 20.</w:t>
            </w:r>
            <w:r w:rsidR="00000000" w:rsidRPr="00000000" w:rsidDel="00000000">
              <w:rPr>
                <w:vertAlign w:val="superscript"/>
                <w:rtl w:val="0"/>
              </w:rPr>
              <w:t xml:space="preserve">1</w:t>
            </w:r>
            <w:r w:rsidR="00000000" w:rsidRPr="00000000" w:rsidDel="00000000">
              <w:rPr>
                <w:rtl w:val="0"/>
              </w:rPr>
              <w:t xml:space="preserve">1., 20.</w:t>
            </w:r>
            <w:r w:rsidR="00000000" w:rsidRPr="00000000" w:rsidDel="00000000">
              <w:rPr>
                <w:vertAlign w:val="superscript"/>
                <w:rtl w:val="0"/>
              </w:rPr>
              <w:t xml:space="preserve">1</w:t>
            </w:r>
            <w:r w:rsidR="00000000" w:rsidRPr="00000000" w:rsidDel="00000000">
              <w:rPr>
                <w:rtl w:val="0"/>
              </w:rPr>
              <w:t xml:space="preserve">2. un 20.</w:t>
            </w:r>
            <w:r w:rsidR="00000000" w:rsidRPr="00000000" w:rsidDel="00000000">
              <w:rPr>
                <w:vertAlign w:val="superscript"/>
                <w:rtl w:val="0"/>
              </w:rPr>
              <w:t xml:space="preserve">1</w:t>
            </w:r>
            <w:r w:rsidR="00000000" w:rsidRPr="00000000" w:rsidDel="00000000">
              <w:rPr>
                <w:rtl w:val="0"/>
              </w:rPr>
              <w:t xml:space="preserve">3. apakšpunktā minētajā gadījumā lēmumu par transportlīdzekļa atzīšanu par ilgstoši atstātu uz ceļa pieņem pašvaldības policijas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23-TA-2913</w:t>
    </w:r>
    <w:r>
      <w:br/>
    </w:r>
    <w:r w:rsidR="00000000" w:rsidRPr="00000000" w:rsidDel="00000000">
      <w:rPr>
        <w:rtl w:val="0"/>
      </w:rPr>
      <w:t xml:space="preserve">Izdrukāts 23.04.2024. 14.09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23-TA-2913</w:t>
    </w:r>
    <w:r>
      <w:br/>
    </w:r>
    <w:r w:rsidR="00000000" w:rsidRPr="00000000" w:rsidDel="00000000">
      <w:rPr>
        <w:rtl w:val="0"/>
      </w:rPr>
      <w:t xml:space="preserve">Izdrukāts 23.04.2024. 14.09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Atzinumi_23-TA-2913.docx</dc:title>
</cp:coreProperties>
</file>

<file path=docProps/custom.xml><?xml version="1.0" encoding="utf-8"?>
<Properties xmlns="http://schemas.openxmlformats.org/officeDocument/2006/custom-properties" xmlns:vt="http://schemas.openxmlformats.org/officeDocument/2006/docPropsVTypes"/>
</file>