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23-TA-2275: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Zinātniskās darbības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23.02.2024. IZM atzinuma 2.iebildumu par Zinātniskās darbības likuma 13.panta otrās daļas papildināšanu ar MK deleģējumu par atbilstības nosacījumiem un kārtību pētniecības un zināšanu izplatīšanas organizācijas statusa iegūšanai un zaudēšanai.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ka vairākkārtējā saskaņošanā TAP un divās starpinstitūciju tikšanās nav panākta vienošanās atzinumu sniedzēju starpā par minēto jautājumu, lūdzam EM virzīt jautājumu izlemšanai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sadarbībā ar Tieslietu ministriju, Kultūras ministriju, Zemkopības ministriju un Ekonomikas ministriju trīs mēnešu laikā no likumprojekta apstiprināšanas Saeimā sagatavot un izglītības un zinātnes ministram noteiktā kārtībā iesniegt izskatīšanai Ministru kabinetā noteikumu projektu Zinātniskās darbības likuma 13. panta otrās daļas 3.</w:t>
            </w:r>
            <w:r w:rsidR="00000000" w:rsidRPr="00000000" w:rsidDel="00000000">
              <w:rPr>
                <w:vertAlign w:val="superscript"/>
                <w:rtl w:val="0"/>
              </w:rPr>
              <w:t xml:space="preserve">2</w:t>
            </w:r>
            <w:r w:rsidR="00000000" w:rsidRPr="00000000" w:rsidDel="00000000">
              <w:rPr>
                <w:rtl w:val="0"/>
              </w:rPr>
              <w:t xml:space="preserve"> punktā noteiktā deleģējuma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23.02.2024. IZM atzinuma 3.iebildumu par MK protokollēmuma projekta 5.punktu, par to, ka galvenajai sagatavotājai </w:t>
            </w:r>
            <w:r w:rsidR="00000000" w:rsidRPr="00000000" w:rsidDel="00000000">
              <w:rPr>
                <w:i w:val="1"/>
                <w:rtl w:val="0"/>
              </w:rPr>
              <w:t xml:space="preserve">par zinātniska pētījuma rezultātā radītu tiesību uz zinātības un tehnoloģijas, izgudrojuma vai augu šķirnes komercializāciju un šo tiesību nodošanas atlīdzības noteikšanas kārtību</w:t>
            </w:r>
            <w:r w:rsidR="00000000" w:rsidRPr="00000000" w:rsidDel="00000000">
              <w:rPr>
                <w:rtl w:val="0"/>
              </w:rPr>
              <w:t xml:space="preserve">  atbilstu  Ekonomikas ministrija kā  komercdarbības attīstības un inovāciju politikas īstenotāja,  kuras viens no uzdevumiem ir pilnveidot komercdarbības vidi un koordinēt komercdarbības atbalsta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5.punktam " 5. Ekonomikas ministrijai sadarbībā ar Tieslietu ministriju, Izglītības un zinātnes ministriju, Kultūras ministriju un Zemkopības ministriju trīs mēnešu laikā no likumprojekta apstiprināšanas Saeimā sagatavot un izglītības un zinātnes ministram noteiktā kārtībā iesniegt izskatīšanai Ministru kabinetā noteikumu projektu Zinātniskās darbības likuma 13. panta otrās daļas 3.2 punktā noteiktā deleģējuma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ka vairākkārtējā saskaņošanā TAP un divās starpinstitūciju tikšanās nav panākta vienošanās atzinumu sniedzēju starpā par minēto jautājumu, lūdzam EM virzīt jautājumu izlemšanai Valsts sekretāru sanāksmē.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23-TA-2275</w:t>
    </w:r>
    <w:r>
      <w:br/>
    </w:r>
    <w:r w:rsidR="00000000" w:rsidRPr="00000000" w:rsidDel="00000000">
      <w:rPr>
        <w:rtl w:val="0"/>
      </w:rPr>
      <w:t xml:space="preserve">Izdrukāts 13.05.2024. 12.12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23-TA-2275</w:t>
    </w:r>
    <w:r>
      <w:br/>
    </w:r>
    <w:r w:rsidR="00000000" w:rsidRPr="00000000" w:rsidDel="00000000">
      <w:rPr>
        <w:rtl w:val="0"/>
      </w:rPr>
      <w:t xml:space="preserve">Izdrukāts 13.05.2024. 12.12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Atzinumi_23-TA-2275.docx</dc:title>
</cp:coreProperties>
</file>

<file path=docProps/custom.xml><?xml version="1.0" encoding="utf-8"?>
<Properties xmlns="http://schemas.openxmlformats.org/officeDocument/2006/custom-properties" xmlns:vt="http://schemas.openxmlformats.org/officeDocument/2006/docPropsVTypes"/>
</file>