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22. novembra noteikumos Nr. 875 "Noteikumi par budžetu finansēšanas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03.09.2026.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03.09.2026.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