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industrijas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24.04.2023.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24.04.2023.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