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apliecinošo dokumentu  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13.12.2022.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13.12.2022.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