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605 "Iepirkuma un koncesijas procedūras paziņojumu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21.02.2025.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21.02.2025.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