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24.12. lauksaimnieku nevalstisko organizāciju konsultatīvās padomes nevalstisko organizāciju pārstāvjus;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norādīts , cik pārstāvju vietas lauksaimnieku nevalstiskajām organizācijām. pārējām institūcijām norādīts konkrēts skaits.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24.16. Kultūras ministrijas pārstāvi.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ieteikums- visas ministrijas uzskaitīt pēc kārtas!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26. KLP SP uzraudzības komiteja izveido AKIS apakškomiteju, kas pilda konsultatīvas funkcijas lauksaimniecības zināšanu un inovāciju jomā. AKIS apakškomitejas darbību nosaka Zemkopības ministrijas apstiprināts nolikums.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 visiem jāzina bez paskaidrojuma, kas ir AKIS?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11.11.2022.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11.11.2022.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