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 atlīdzību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04.02.2026. 23.49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04.02.2026. 23.49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