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24-TA-453: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ietekmes uz vidi novērtējumu"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Ignitis renewables Latvia SIA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"Kompetentā institūcija izsniedz atzinumu par ziņojumu 60 dienu laikā pēc ziņojuma saņemšanas. Ja kompetentā institūcija pieprasa no ierosinātāja atzinuma sagatvošanai nepieciešamo papildu informāciju, termiņš atzinuma sniegšanai tiek pagarināts par laikposmu, kādā ierosinātājs sniedzis informāciju, bet ne vairāk kā par vienu mēnesi.";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piedāvātā redakcija paredz: "[..] termiņš atzinuma sniegšanai tiek pagarināts par laikposmu, kādā ierosinātājs sniedzis informāciju, bet </w:t>
            </w:r>
            <w:r w:rsidR="00000000" w:rsidRPr="00000000" w:rsidDel="00000000">
              <w:rPr>
                <w:b w:val="1"/>
                <w:rtl w:val="0"/>
              </w:rPr>
              <w:t xml:space="preserve">ne vairāk kā par vienu mēnesi</w:t>
            </w:r>
            <w:r w:rsidR="00000000" w:rsidRPr="00000000" w:rsidDel="00000000">
              <w:rPr>
                <w:rtl w:val="0"/>
              </w:rPr>
              <w:t xml:space="preserve">". .Lūdzam ņemt vērā, ka pašu iespēju sniegt pieprasīto informāciju par ierobešot citas institūcijas noteikti termiņi, kas ir garāki par vienu mēnesi. Arī labticīgam ierosinātājam nav iespēju savlaicīgi sniegt pieprasīto informāciju par cita paralēli notiekoša procesa gala rezultātu. Piemēram, AizM informatīvajā ziņojumā "Par papildu radaru iegādi vēja parku attīstībai" (24-TA-2415,  publiski pieejams kopš 14.11.2024) ministrija konstatē: "[..] pieaugušo pieteikumu skaitu atbilstoši kompetencei izvērtē ierobežots darbinieku skaits, kā rezultātā, lai sniegtu padziļinātu izvērtējumu, atbildi ir iespējams sniegt tikai 2-3 mēnešu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Piemērojot piedāvāto normu, šādā un līdzīgos gadījumos, ierosinātājs  zaudē iespēju saņemt akcepta lēmumu tādu  apstākļu dēļ, ko tas nespēj ietekmēt.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6</w:t>
            </w:r>
            <w:r w:rsidR="00000000" w:rsidRPr="00000000" w:rsidDel="00000000">
              <w:rPr>
                <w:vertAlign w:val="superscript"/>
                <w:rtl w:val="0"/>
              </w:rPr>
              <w:t xml:space="preserve">1 </w:t>
            </w:r>
            <w:r w:rsidR="00000000" w:rsidRPr="00000000" w:rsidDel="00000000">
              <w:rPr>
                <w:rtl w:val="0"/>
              </w:rPr>
              <w:t xml:space="preserve">pantā papildināt piedāvāto ceturto daļu ar jaunu, trešo, teikumu šādā redakcijā:   "Izņemot gadījumus, kad, no iesniedzēja neatkarīgu, objektīvu iemeslu dēļ, šai laikā nav noslēdzies likumā noteiktā kārtībā iesākts administratīvais process citā institūcijā."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Austere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25.11.2024. 16.40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25.11.2024. 16.40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Atzinumi_24-TA-453.docx</dc:title>
</cp:coreProperties>
</file>

<file path=docProps/custom.xml><?xml version="1.0" encoding="utf-8"?>
<Properties xmlns="http://schemas.openxmlformats.org/officeDocument/2006/custom-properties" xmlns:vt="http://schemas.openxmlformats.org/officeDocument/2006/docPropsVTypes"/>
</file>