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 pants. Totalizatora vai derību likmju pieņemšanas vieta un tajā esošo likmju pieņemšanas iekārtu ekspluatācija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Totalizatora vai derību likmju pieņemšanas vieta ir azartspēļu organizēšanas vieta, kas ēkas tehniskās inventarizācijas plānā atzīmēta kā telpa vai telpas daļa, kur pieņem likmes totalizatoram vai derībām.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Totalizatora vai derību likmju pieņemšanas vietā esošās likmju pieņemšanas iekārtas drīkst ekspluatēt tikai saslēgtas tīklā vienotajā izložu un azartspēļu uzraudzības informācijas sistēmā, nodrošinot tiešsaistes datu apmaiņu ar Izložu un azartspēļu uzraudzības inspekciju. Prasības attiecībā uz totalizatora vai derību likmju pieņemšanas vietā esošo likmju pieņemšanas iekārtu pieslēgšanu vienotajai izložu un azartspēļu uzraudzības informācijas sistēmai, kā arī minētajā sistēmā iekļaujamos datus un datu apmaiņas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ēkas tehniskās inventarizācijas plānā nebūs atzīmētas kāda telpā kā telpa vai telpas daļa, kur pieņem likmes totalizatoram vai derībām. Šīs telpas tiks šajā plānā atzīmētas kā telpas ar lietošanas veidu "12610102" - "Kinoteātri, koncertzāles, operu ēkas, teātri, kazino, sarīkojumu un universālās zāles, kas tiek izmantotas plašizklaides pasākumiem, cirki, mūzikas un deju zāles" (sk. MK 326/2018) . Ja ir domāts telpu nosaukums, tad vēršam uzmanību uz to, ka telpu nosaukums ir voluntārs un netiek klasificēts un tam nav tiesiskas nozīmes. Līdz ar to, piedāvātais regulējums ir pretrunā ar kadastrālo regulējumu. Papildus ir nepieciešams norādīt, ka būvniecības regulējums neprasa pie telpas lietošanas veida veikt kadastrālo uzmērīšanu, bet tikai aktualizēt datus caur Būvniecības informācijas sistēmu ar NIVKIS.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2.1. punktā aprakstīto likumprojekta radīto administratīvo un atbilstības izmaksu pieaugumu nozarei, aicinām aizpildīt anotācijas tieši šai informācijai paredzētos 2.3. un 2.4. punktus ar detalizētu izmaksu aprēķinu komersantiem par visām paredzētām prasībām un pienākumiem, lai nodrošinātu visaptverošu priekšstatu par likumprojekta radīto slogu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novērtē, ka anotācijā ir iekļauta informācija par ierobežojošo pasākumu samērīguma izvērtējumu kopumā, taču tas joprojām neatspoguļo to, vai katrs no paredzētā ierobežojošo pasākumu klāsta iztur samērīguma testu.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par to, ka katram no ierobežojumiem nozarei ir jāveic izvērtējums par atbilstību samērīguma principam, kas ļauj gūt atbildes uz jautājumiem: vai izraudzītie līdzekļi ir piemēroti leģitīmā mērķa sasniegšanai, tas ir, vai ar tiem var sasniegt ierobežojuma leģitīmo mērķi; vai mērķi nevar sasniegt ar citiem, personas tiesības mazāk ierobežojošiem līdzekļiem; vai labums, ko iegūst sabiedrība, ir lielāks par personas tiesībām nodarīto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izvērtēt samērīguma analīzes objektivitāti, aicinām izvirzīt likumprojekta sasniedzamos rādītājus, ko plāno sasniegt, ieviešot likumprojektā paredzētos ierobežojumus un prasības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13.10.2023. 07.57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13.10.2023. 07.57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