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nformācijas iekļaušanu, apstrādi un personas datu apstrādes uzraudzību Centrālās statistikas pārvaldes drošajā informācijas apstrādes vi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18.05.2026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18.05.2026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