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9. oktobra noteikumos Nr. 631 "Higiēnas prasības skaistumkopšanas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1.5.apakšpunktā (noteikumu 44.1. un 44.2. punkts) lūdzam lietot terminoloģiju, kas ir izmantota Profesionālās izglītības likumā  – īsā cikla profesionālā augstākā izglītība, kā arī aicinām aizstāt  jēdzienu "apmācību programma" ar  "izglītības programma" atbilstoši Izglītības likuma lietotai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Irēna Komarova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2018. gada 9. oktobra noteikumos Nr. 631 "Higiēnas prasības skaistumkopšanas pakalpojumu sniegšanai"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1.4.apakšpunktā (noteikumu 42.punkts) ieteicams norādīt konkrētu izglītības programmas (apmācību programma "Skaistumkopšanas pakalpojumu sniegšanai noteiktās minimālās higiēnas prasības") veidu (piemēram, neformālās izglītības programma). Vienlaikus noteikumu projektā ieteicams izmantot izglītības jomu regulējošajos aktos noteiktu terminoloģiju, proti, izmantot terminu "izglītības programma" nevis "apmācību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Lasmane (IKVD)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Augsta riska skaistumkopšanas pakalpojumus sniedz un medicīniskās ierīces un Regulas Nr.2017/745 16. pielikumā minētos izstrādājumus skaistumkopšanas pakalpojumu sniegšanā lieto kvalificēts pakalpojumu sniedzējs - sertificēta ārstniecības persona, kura ieguvusi akreditētu profesionālo izglītību skaistumkopšanā.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punktu atbilstoši Profesionālās izglītības likumā lietotajai terminoloģijai, kā arī ņemot vēra, ka profesionālās izglītības programmas, kas nav augstākās pakāpes izglītības programmas, tiek licencētas, nevis akreditētas (sk. piemēram piedāvāto redakciju).   Vienlaicīgi aicinām izvērtēt  iespēju konkrēti norādīt, kāda profesionālā izglītība iegūstama, tas ir profesionālā tālākizglītība  vai profesionālā pilnveide, un tādējādi no minētā būs saprotams, ka vienīgais, kas var apliecināt attiecīgo izglītību ir valsts atzīti izglītības dokumenti.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Augsta riska skaistumkopšanas pakalpojumus sniedz un medicīniskās ierīces un Regulas Nr.2017/745 16. pielikumā minētos izstrādājumus skaistumkopšanas pakalpojumu sniegšanā lieto kvalificēts pakalpojumu sniedzējs - sertificēta ārstniecības persona, kura  papildus ieguvusi profesionālo izglītību, ko apliecina valsts atzīts profesionālo kvalifikāciju  vai profesionālo pilnveidi  apliecinošs izglītības dokuments.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Pēc apmācību programmas apguves personai tiek izsniegta apliecība, ko atbilstoši šo noteikumu 4. pielikumam (turpmāk – apliecība) izsniedz apmācīttiesīga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Izglītības likuma 46. panta piektā daļa  jau nosaka, ka par neformālās izglītības programmas apguvi izsniedz apliecību.Savukārt, apliecībā par neformālās izglītības programmas apguvi norādāmo informāciju noteic Ministru kabineta 2023. gada 13. jūlija noteikumi Nr. 395 "Kārtība, kādā tiek izsniegtas atļaujas neformālās izglītības programmas īstenošanai". Tādējādi, ja minētā programma ir neformālās izglītības programma, lūdzam attiecīgi precizēt punktu un 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Terinka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28.04.2025. 17.38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28.04.2025. 17.38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