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Rīgas valstpilsētas pašvaldībai finansējumu sociālā atbalsta un sociālās iekļaušanas pasākumiem Ukrainas civiliedzīvotāju atbalstam. Saskaņā ar Ministru kabineta 2023. gada 28. marta rīkojumu Nr. 170 "Par finanšu līdzekļu piešķiršanu no valsts budžeta programmas 17.00.00 "Finansējums Ukrainas civiliedzīvotāju atbalsta likumā noteikto pasākumu īstenošanai"" 2023. gadā ir paredzēts finansējums pašvaldību atbalsta pasākumiem Ukrainas civiliedzīvotājiem, tajā skaitā arī sociālā atbalsta nodrošināšanai. Ņemot vērā minēto, lūdzam sniegt detalizētu informāciju, kādiem sociālā atbalsta pasākumiem finansējums Rīgas valstpilsētas pašvaldībai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tajā norādot ar aprēķiniem pamatotu uzturēšanas izdevumu apmēru, kas būs nepieciešams  projekta ietvaros iegādāto materiālo resursu glabāšanas, uzturēšanas un atjaunošanas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13.04.2023.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13.04.2023.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