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E4EBF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F74">
        <w:rPr>
          <w:rFonts w:ascii="Times New Roman" w:hAnsi="Times New Roman" w:cs="Times New Roman"/>
          <w:color w:val="000000"/>
          <w:sz w:val="24"/>
          <w:szCs w:val="24"/>
        </w:rPr>
        <w:t>Vides aizsardzības un reģionālās attīstības ministrijas</w:t>
      </w:r>
      <w:r w:rsidRPr="005E6F74">
        <w:rPr>
          <w:rFonts w:ascii="Times New Roman" w:hAnsi="Times New Roman" w:cs="Times New Roman"/>
          <w:sz w:val="24"/>
          <w:szCs w:val="24"/>
        </w:rPr>
        <w:t xml:space="preserve"> saskaņojums par plāna projekta pasākumu Nr. 3.3. daļā Nr. 3.3.3.</w:t>
      </w:r>
    </w:p>
    <w:p w14:paraId="75BFAC28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8"/>
          <w:szCs w:val="32"/>
        </w:rPr>
      </w:pPr>
    </w:p>
    <w:p w14:paraId="553C7244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20"/>
          <w:szCs w:val="20"/>
        </w:rPr>
      </w:pPr>
      <w:proofErr w:type="spellStart"/>
      <w:r w:rsidRPr="005E6F74">
        <w:rPr>
          <w:rFonts w:ascii="Helv" w:hAnsi="Helv" w:cs="Helv"/>
          <w:color w:val="5F5F5F"/>
          <w:sz w:val="20"/>
          <w:szCs w:val="20"/>
        </w:rPr>
        <w:t>From</w:t>
      </w:r>
      <w:proofErr w:type="spellEnd"/>
      <w:r w:rsidRPr="005E6F74">
        <w:rPr>
          <w:rFonts w:ascii="Helv" w:hAnsi="Helv" w:cs="Helv"/>
          <w:color w:val="5F5F5F"/>
          <w:sz w:val="20"/>
          <w:szCs w:val="20"/>
        </w:rPr>
        <w:t>:</w:t>
      </w:r>
      <w:r w:rsidRPr="005E6F74">
        <w:rPr>
          <w:rFonts w:ascii="Helv" w:hAnsi="Helv" w:cs="Helv"/>
          <w:color w:val="5F5F5F"/>
          <w:sz w:val="20"/>
          <w:szCs w:val="20"/>
        </w:rPr>
        <w:tab/>
      </w:r>
      <w:r w:rsidRPr="005E6F74">
        <w:rPr>
          <w:rFonts w:ascii="Helv" w:hAnsi="Helv" w:cs="Helv"/>
          <w:color w:val="000000"/>
          <w:sz w:val="20"/>
          <w:szCs w:val="20"/>
        </w:rPr>
        <w:t xml:space="preserve">Viesturs </w:t>
      </w:r>
      <w:proofErr w:type="spellStart"/>
      <w:r w:rsidRPr="005E6F74">
        <w:rPr>
          <w:rFonts w:ascii="Helv" w:hAnsi="Helv" w:cs="Helv"/>
          <w:color w:val="000000"/>
          <w:sz w:val="20"/>
          <w:szCs w:val="20"/>
        </w:rPr>
        <w:t>Razumovskis</w:t>
      </w:r>
      <w:proofErr w:type="spellEnd"/>
      <w:r w:rsidRPr="005E6F74">
        <w:rPr>
          <w:rFonts w:ascii="Helv" w:hAnsi="Helv" w:cs="Helv"/>
          <w:color w:val="000000"/>
          <w:sz w:val="20"/>
          <w:szCs w:val="20"/>
        </w:rPr>
        <w:t xml:space="preserve"> &lt;Viesturs.Razumovskis@varam.gov.lv&gt;</w:t>
      </w:r>
    </w:p>
    <w:p w14:paraId="0AF87EBC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20"/>
          <w:szCs w:val="20"/>
        </w:rPr>
      </w:pPr>
      <w:r w:rsidRPr="005E6F74">
        <w:rPr>
          <w:rFonts w:ascii="Helv" w:hAnsi="Helv" w:cs="Helv"/>
          <w:color w:val="5F5F5F"/>
          <w:sz w:val="20"/>
          <w:szCs w:val="20"/>
        </w:rPr>
        <w:t>To:</w:t>
      </w:r>
      <w:r w:rsidRPr="005E6F74">
        <w:rPr>
          <w:rFonts w:ascii="Helv" w:hAnsi="Helv" w:cs="Helv"/>
          <w:color w:val="5F5F5F"/>
          <w:sz w:val="20"/>
          <w:szCs w:val="20"/>
        </w:rPr>
        <w:tab/>
      </w:r>
      <w:r w:rsidRPr="005E6F74">
        <w:rPr>
          <w:rFonts w:ascii="Helv" w:hAnsi="Helv" w:cs="Helv"/>
          <w:color w:val="000000"/>
          <w:sz w:val="20"/>
          <w:szCs w:val="20"/>
        </w:rPr>
        <w:t xml:space="preserve">"liga.bernharde@knab.gov.lv" &lt;liga.bernharde@knab.gov.lv&gt;, "olga.feldmane@em.gov.lv" &lt;olga.feldmane@em.gov.lv&gt;, Kristīne </w:t>
      </w:r>
      <w:proofErr w:type="spellStart"/>
      <w:r w:rsidRPr="005E6F74">
        <w:rPr>
          <w:rFonts w:ascii="Helv" w:hAnsi="Helv" w:cs="Helv"/>
          <w:color w:val="000000"/>
          <w:sz w:val="20"/>
          <w:szCs w:val="20"/>
        </w:rPr>
        <w:t>Grabe</w:t>
      </w:r>
      <w:proofErr w:type="spellEnd"/>
      <w:r w:rsidRPr="005E6F74">
        <w:rPr>
          <w:rFonts w:ascii="Helv" w:hAnsi="Helv" w:cs="Helv"/>
          <w:color w:val="000000"/>
          <w:sz w:val="20"/>
          <w:szCs w:val="20"/>
        </w:rPr>
        <w:t xml:space="preserve"> &lt;Kristine.Grabe@varam.gov.lv&gt;, </w:t>
      </w:r>
    </w:p>
    <w:p w14:paraId="7A22B894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20"/>
          <w:szCs w:val="20"/>
        </w:rPr>
      </w:pPr>
      <w:proofErr w:type="spellStart"/>
      <w:r w:rsidRPr="005E6F74">
        <w:rPr>
          <w:rFonts w:ascii="Helv" w:hAnsi="Helv" w:cs="Helv"/>
          <w:color w:val="5F5F5F"/>
          <w:sz w:val="20"/>
          <w:szCs w:val="20"/>
        </w:rPr>
        <w:t>Cc</w:t>
      </w:r>
      <w:proofErr w:type="spellEnd"/>
      <w:r w:rsidRPr="005E6F74">
        <w:rPr>
          <w:rFonts w:ascii="Helv" w:hAnsi="Helv" w:cs="Helv"/>
          <w:color w:val="5F5F5F"/>
          <w:sz w:val="20"/>
          <w:szCs w:val="20"/>
        </w:rPr>
        <w:t>:</w:t>
      </w:r>
      <w:r w:rsidRPr="005E6F74">
        <w:rPr>
          <w:rFonts w:ascii="Helv" w:hAnsi="Helv" w:cs="Helv"/>
          <w:color w:val="5F5F5F"/>
          <w:sz w:val="20"/>
          <w:szCs w:val="20"/>
        </w:rPr>
        <w:tab/>
      </w:r>
      <w:r w:rsidRPr="005E6F74">
        <w:rPr>
          <w:rFonts w:ascii="Helv" w:hAnsi="Helv" w:cs="Helv"/>
          <w:color w:val="000000"/>
          <w:sz w:val="20"/>
          <w:szCs w:val="20"/>
        </w:rPr>
        <w:t>"Inese.Zelca@knab.gov.lv" &lt;Inese.Zelca@knab.gov.lv&gt;, "anna.alosina@knab.gov.lv" &lt;anna.alosina@knab.gov.lv&gt;</w:t>
      </w:r>
    </w:p>
    <w:p w14:paraId="210FEE25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20"/>
          <w:szCs w:val="20"/>
        </w:rPr>
      </w:pPr>
      <w:proofErr w:type="spellStart"/>
      <w:r w:rsidRPr="005E6F74">
        <w:rPr>
          <w:rFonts w:ascii="Helv" w:hAnsi="Helv" w:cs="Helv"/>
          <w:color w:val="5F5F5F"/>
          <w:sz w:val="20"/>
          <w:szCs w:val="20"/>
        </w:rPr>
        <w:t>Date</w:t>
      </w:r>
      <w:proofErr w:type="spellEnd"/>
      <w:r w:rsidRPr="005E6F74">
        <w:rPr>
          <w:rFonts w:ascii="Helv" w:hAnsi="Helv" w:cs="Helv"/>
          <w:color w:val="5F5F5F"/>
          <w:sz w:val="20"/>
          <w:szCs w:val="20"/>
        </w:rPr>
        <w:t>:</w:t>
      </w:r>
      <w:r w:rsidRPr="005E6F74">
        <w:rPr>
          <w:rFonts w:ascii="Helv" w:hAnsi="Helv" w:cs="Helv"/>
          <w:color w:val="5F5F5F"/>
          <w:sz w:val="20"/>
          <w:szCs w:val="20"/>
        </w:rPr>
        <w:tab/>
      </w:r>
      <w:r w:rsidRPr="005E6F74">
        <w:rPr>
          <w:rFonts w:ascii="Helv" w:hAnsi="Helv" w:cs="Helv"/>
          <w:color w:val="000000"/>
          <w:sz w:val="20"/>
          <w:szCs w:val="20"/>
        </w:rPr>
        <w:t>02.02.2023 10:00</w:t>
      </w:r>
    </w:p>
    <w:p w14:paraId="7B2FB5F6" w14:textId="77777777" w:rsidR="005E6F74" w:rsidRPr="005E6F74" w:rsidRDefault="005E6F74" w:rsidP="005E6F74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Helv" w:hAnsi="Helv" w:cs="Helv"/>
          <w:color w:val="000000"/>
          <w:sz w:val="20"/>
          <w:szCs w:val="20"/>
        </w:rPr>
      </w:pPr>
      <w:proofErr w:type="spellStart"/>
      <w:r w:rsidRPr="005E6F74">
        <w:rPr>
          <w:rFonts w:ascii="Helv" w:hAnsi="Helv" w:cs="Helv"/>
          <w:color w:val="5F5F5F"/>
          <w:sz w:val="20"/>
          <w:szCs w:val="20"/>
        </w:rPr>
        <w:t>Subject</w:t>
      </w:r>
      <w:proofErr w:type="spellEnd"/>
      <w:r w:rsidRPr="005E6F74">
        <w:rPr>
          <w:rFonts w:ascii="Helv" w:hAnsi="Helv" w:cs="Helv"/>
          <w:color w:val="5F5F5F"/>
          <w:sz w:val="20"/>
          <w:szCs w:val="20"/>
        </w:rPr>
        <w:t>:</w:t>
      </w:r>
      <w:r w:rsidRPr="005E6F74">
        <w:rPr>
          <w:rFonts w:ascii="Helv" w:hAnsi="Helv" w:cs="Helv"/>
          <w:color w:val="5F5F5F"/>
          <w:sz w:val="20"/>
          <w:szCs w:val="20"/>
        </w:rPr>
        <w:tab/>
      </w:r>
      <w:r w:rsidRPr="005E6F74">
        <w:rPr>
          <w:rFonts w:ascii="Helv" w:hAnsi="Helv" w:cs="Helv"/>
          <w:color w:val="000000"/>
          <w:sz w:val="20"/>
          <w:szCs w:val="20"/>
        </w:rPr>
        <w:t>RE: Par saskaņojumu KNAPP pasākumam 3.3./3.3.3._EM, VARAM</w:t>
      </w:r>
    </w:p>
    <w:p w14:paraId="7064AB3B" w14:textId="77777777" w:rsidR="005E6F74" w:rsidRDefault="005E6F74" w:rsidP="005E6F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8"/>
          <w:szCs w:val="18"/>
        </w:rPr>
      </w:pPr>
    </w:p>
    <w:p w14:paraId="6109E2DA" w14:textId="77777777" w:rsidR="005E6F74" w:rsidRDefault="005E6F74" w:rsidP="005E6F7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8"/>
          <w:szCs w:val="18"/>
        </w:rPr>
      </w:pPr>
    </w:p>
    <w:p w14:paraId="5350BF1A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18"/>
          <w:szCs w:val="18"/>
        </w:rPr>
      </w:pPr>
    </w:p>
    <w:p w14:paraId="5BC03697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Labrīt!</w:t>
      </w:r>
    </w:p>
    <w:p w14:paraId="77FB1924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7700758F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VARAM saskaņo plāna projektā ietvertā pasākuma formulējumu.</w:t>
      </w:r>
    </w:p>
    <w:p w14:paraId="67AAD5F9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FDFA85F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Ar cieņu</w:t>
      </w:r>
    </w:p>
    <w:p w14:paraId="624B021A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729C851F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Viesturs </w:t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Razumovskis</w:t>
      </w:r>
      <w:proofErr w:type="spellEnd"/>
    </w:p>
    <w:p w14:paraId="79ABE2C1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Pašvaldību departamenta direktors</w:t>
      </w:r>
    </w:p>
    <w:p w14:paraId="522706EA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Vides aizsardzības un reģionālās attīstības ministrija</w:t>
      </w:r>
    </w:p>
    <w:p w14:paraId="3E412223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67026510</w:t>
      </w:r>
    </w:p>
    <w:p w14:paraId="63C77E77" w14:textId="77777777" w:rsidR="005E6F74" w:rsidRDefault="00072F38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hyperlink r:id="rId4" w:history="1">
        <w:r w:rsidR="005E6F74">
          <w:rPr>
            <w:rFonts w:ascii="Calibri" w:hAnsi="Calibri" w:cs="Calibri"/>
            <w:color w:val="0082BF"/>
            <w:sz w:val="24"/>
            <w:szCs w:val="24"/>
            <w:u w:val="single"/>
          </w:rPr>
          <w:t>viesturs.razumovskis@varam.gov.lv</w:t>
        </w:r>
      </w:hyperlink>
    </w:p>
    <w:p w14:paraId="774B8EB1" w14:textId="77777777" w:rsidR="005E6F74" w:rsidRDefault="00072F38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hyperlink r:id="rId5" w:history="1">
        <w:r w:rsidR="005E6F74">
          <w:rPr>
            <w:rFonts w:ascii="Calibri" w:hAnsi="Calibri" w:cs="Calibri"/>
            <w:color w:val="0082BF"/>
            <w:sz w:val="24"/>
            <w:szCs w:val="24"/>
            <w:u w:val="single"/>
          </w:rPr>
          <w:t>www.varam.gov.lv</w:t>
        </w:r>
      </w:hyperlink>
    </w:p>
    <w:p w14:paraId="28AE18FC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A01389D" w14:textId="77777777" w:rsidR="005E6F74" w:rsidRDefault="005E6F74" w:rsidP="005E6F7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5BE5BA4C" w14:textId="32692E9E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728D898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From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liga.bernharde@knab.gov.lv &lt;liga.bernharde@knab.gov.lv&gt;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Sent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Wednesday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February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1, 2023 1:23 PM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  <w:t>To:</w:t>
      </w:r>
      <w:r>
        <w:rPr>
          <w:rFonts w:ascii="Calibri" w:hAnsi="Calibri" w:cs="Calibri"/>
          <w:color w:val="000000"/>
          <w:sz w:val="24"/>
          <w:szCs w:val="24"/>
        </w:rPr>
        <w:t xml:space="preserve"> Viesturs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Razumovskis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&lt;Viesturs.Razumovskis@varam.gov.lv&gt;; olga.feldmane@em.gov.lv; Kristīne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Grabe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&lt;Kristine.Grabe@varam.gov.lv&gt;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Cc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Inese.Zelca@knab.gov.lv; anna.alosina@knab.gov.lv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br/>
      </w:r>
      <w:proofErr w:type="spellStart"/>
      <w:r>
        <w:rPr>
          <w:rFonts w:ascii="Calibri" w:hAnsi="Calibri" w:cs="Calibri"/>
          <w:b/>
          <w:bCs/>
          <w:color w:val="000000"/>
          <w:sz w:val="24"/>
          <w:szCs w:val="24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  <w:r>
        <w:rPr>
          <w:rFonts w:ascii="Calibri" w:hAnsi="Calibri" w:cs="Calibri"/>
          <w:color w:val="000000"/>
          <w:sz w:val="24"/>
          <w:szCs w:val="24"/>
        </w:rPr>
        <w:t xml:space="preserve"> Par saskaņojumu KNAPP pasākumam 3.3./3.3.3._EM, VARAM</w:t>
      </w:r>
    </w:p>
    <w:p w14:paraId="1509F0AD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962CBD4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806210"/>
          <w:sz w:val="24"/>
          <w:szCs w:val="24"/>
        </w:rPr>
        <w:t>INFORMĀCIJA: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Šis e-pasts ir nosūtīts no adreses, kura nepieder Jūsu organizācijai.</w:t>
      </w:r>
    </w:p>
    <w:p w14:paraId="1E325996" w14:textId="77777777" w:rsidR="005E6F74" w:rsidRDefault="005E6F74" w:rsidP="005E6F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0CA3939B" w14:textId="77777777" w:rsidR="005E6F74" w:rsidRDefault="005E6F74" w:rsidP="005E6F7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Izpildot Valsts sekretāru sanāksmes 2023. gada 19. janvāra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sēdes protokola Nr. 3, 2.§ 8. punktā noteikto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Korupcijas novēršanas un apkarošanas birojs (turpmāk – KNAB) š.g. 30. janvārī organizēja tiešsaistes sanāksmi, lai kopā ar Ekonomikas ministrijas (turpmāk – EM), kā arī Vides aizsardzības un reģionālās attīstības ministrijas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(turpmāk – VARAM)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pārstāvjiem vienotos par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Korupcijas novēršanas un apkarošanas pasākumu plāna 2021.-2025. gadam projektā (turpmāk – plāna projekts) ietvertā pasākuma Nr.3.3. apakšpunkta Nr. 3.3.3. redakciju.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Apkopojot sanāksmē izteiktos viedokļus, kā arī institūciju redzējumu par aktualitātēm un risināmajām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problēmām būvniecības uzraudzības un kontroles jomā, KNAB lūdz EM un VARAM  saskaņojumu līdz š.g. 2. februārim šādam plāna projektā ietvertajam pasākuma formulējumam: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</w:p>
    <w:p w14:paraId="7A62590D" w14:textId="77777777" w:rsidR="005E6F74" w:rsidRDefault="005E6F74" w:rsidP="005E6F74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  <w:sectPr w:rsidR="005E6F74" w:rsidSect="008129E0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tbl>
      <w:tblPr>
        <w:tblW w:w="14317" w:type="dxa"/>
        <w:tblInd w:w="-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5"/>
        <w:gridCol w:w="2130"/>
        <w:gridCol w:w="4686"/>
        <w:gridCol w:w="1701"/>
        <w:gridCol w:w="2127"/>
        <w:gridCol w:w="1701"/>
        <w:gridCol w:w="1417"/>
      </w:tblGrid>
      <w:tr w:rsidR="005E6F74" w14:paraId="16109978" w14:textId="77777777" w:rsidTr="0063342A">
        <w:tc>
          <w:tcPr>
            <w:tcW w:w="55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9FF4D52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Nr. p. k.</w:t>
            </w:r>
          </w:p>
        </w:tc>
        <w:tc>
          <w:tcPr>
            <w:tcW w:w="21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42461788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Pasākums</w:t>
            </w:r>
          </w:p>
        </w:tc>
        <w:tc>
          <w:tcPr>
            <w:tcW w:w="468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1601A6F5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Darbības rezultāts</w:t>
            </w:r>
          </w:p>
        </w:tc>
        <w:tc>
          <w:tcPr>
            <w:tcW w:w="17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586EC3B8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Rezultatīvais rādītājs</w:t>
            </w:r>
          </w:p>
        </w:tc>
        <w:tc>
          <w:tcPr>
            <w:tcW w:w="212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C5744F5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Atbildīgā institūcija</w:t>
            </w:r>
          </w:p>
        </w:tc>
        <w:tc>
          <w:tcPr>
            <w:tcW w:w="17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AFD400D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Līdzatbildīgās institūcijas</w:t>
            </w:r>
          </w:p>
        </w:tc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508EEC6B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Izpildes termiņš</w:t>
            </w:r>
          </w:p>
        </w:tc>
      </w:tr>
      <w:tr w:rsidR="005E6F74" w14:paraId="62474F09" w14:textId="77777777" w:rsidTr="0063342A">
        <w:tc>
          <w:tcPr>
            <w:tcW w:w="55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15DC46D8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213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</w:tcPr>
          <w:p w14:paraId="3E96936D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Samazināt korupcijas riskus būvniecības kontroles jomā, nodrošināt atklātu un tiesisku būvniecības norisi visā Latvijas teritorijā, nepieļaujot iespējamu patvaļu būvniecības procesa īstenošanā pašvaldībās.</w:t>
            </w:r>
          </w:p>
        </w:tc>
        <w:tc>
          <w:tcPr>
            <w:tcW w:w="468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</w:tcPr>
          <w:p w14:paraId="31A296F6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82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3.3.3. Veikta būvniecības procedūru īstenošanas, kā arī uzraudzības prakses analīze: 1) pašvaldībās, identificējot pastāvošās aktuālās problēmas būvniecības uzraudzības un kontroles jomā, tai skaitā būvniecības procesā iesaistīto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būvspeciālistu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(Būvniecības likuma 13.pants) darbībā (korupcijas un interešu konflikta riski); 2) pašvaldībām, VARAM, EM un BVKB pieejamie “instrumenti” un to efektivitāte prettiesisku darbību/bezdarbību operatīvai novēršanai); 3) piedāvājot risinājumus nepilnību novēršanai, </w:t>
            </w:r>
            <w:r>
              <w:rPr>
                <w:rFonts w:ascii="Times New Roman" w:hAnsi="Times New Roman" w:cs="Times New Roman"/>
                <w:color w:val="0082BF"/>
                <w:sz w:val="24"/>
                <w:szCs w:val="24"/>
              </w:rPr>
              <w:t>ja tādi konstatēti.</w:t>
            </w:r>
          </w:p>
        </w:tc>
        <w:tc>
          <w:tcPr>
            <w:tcW w:w="17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45863774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Sagatavots un MK iesniegts informatīvais ziņojums</w:t>
            </w:r>
          </w:p>
        </w:tc>
        <w:tc>
          <w:tcPr>
            <w:tcW w:w="212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490A400C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EM, KNAB</w:t>
            </w:r>
          </w:p>
        </w:tc>
        <w:tc>
          <w:tcPr>
            <w:tcW w:w="17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2947DD35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82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VARAM</w:t>
            </w:r>
            <w:r>
              <w:rPr>
                <w:rFonts w:ascii="Times New Roman" w:hAnsi="Times New Roman" w:cs="Times New Roman"/>
                <w:color w:val="0082BF"/>
                <w:sz w:val="24"/>
                <w:szCs w:val="24"/>
              </w:rPr>
              <w:br/>
              <w:t>(pašvaldību pārraudzības jomā)</w:t>
            </w:r>
          </w:p>
        </w:tc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EFEFEF"/>
            <w:vAlign w:val="center"/>
          </w:tcPr>
          <w:p w14:paraId="44FE13B8" w14:textId="77777777" w:rsidR="005E6F74" w:rsidRDefault="005E6F74" w:rsidP="0063342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 w:right="45"/>
              <w:jc w:val="center"/>
              <w:rPr>
                <w:rFonts w:ascii="Times New Roman" w:hAnsi="Times New Roman" w:cs="Times New Roman"/>
                <w:color w:val="0082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82BF"/>
                <w:sz w:val="24"/>
                <w:szCs w:val="24"/>
              </w:rPr>
              <w:t>01.11.2024.</w:t>
            </w:r>
          </w:p>
        </w:tc>
      </w:tr>
    </w:tbl>
    <w:p w14:paraId="4E20CF0E" w14:textId="2BEBC166" w:rsidR="005E6F74" w:rsidRDefault="005E6F74" w:rsidP="005E6F74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  <w:t>Ar cieņu</w:t>
      </w:r>
      <w:r>
        <w:rPr>
          <w:rFonts w:ascii="Calibri" w:hAnsi="Calibri" w:cs="Calibri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Līga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Bernharde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br/>
        <w:t>Korupcijas novēršanas un apkarošanas biroja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Pirmās pārvaldes Pirmās nodaļas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galvenā inspektore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Tālr. 67797259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br/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Liga.Bernharde@knab.gov.lv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br/>
      </w:r>
      <w:hyperlink r:id="rId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www.knab.gov.lv</w:t>
        </w:r>
      </w:hyperlink>
    </w:p>
    <w:p w14:paraId="2C9EF8FB" w14:textId="77777777" w:rsidR="00E17414" w:rsidRDefault="00E17414"/>
    <w:sectPr w:rsidR="00E17414" w:rsidSect="005E6F7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74"/>
    <w:rsid w:val="00072F38"/>
    <w:rsid w:val="005E6F74"/>
    <w:rsid w:val="00740F60"/>
    <w:rsid w:val="00E1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B100"/>
  <w15:chartTrackingRefBased/>
  <w15:docId w15:val="{AFD1E7F3-D1D7-4007-916B-49A596DC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6F7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ab.gov.l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ga.Bernharde@knab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pportals.mk.gov.lv/meetings/protocols/3d7b06a6-ce2a-4c06-9fa8-8240fd820eb9" TargetMode="External"/><Relationship Id="rId5" Type="http://schemas.openxmlformats.org/officeDocument/2006/relationships/hyperlink" Target="http://www.varam.gov.lv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viesturs.razumovskis@vara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2565</Words>
  <Characters>1463</Characters>
  <Application>Microsoft Office Word</Application>
  <DocSecurity>0</DocSecurity>
  <Lines>12</Lines>
  <Paragraphs>8</Paragraphs>
  <ScaleCrop>false</ScaleCrop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L.Bernharde</dc:creator>
  <cp:keywords/>
  <dc:description/>
  <cp:lastModifiedBy>L.Bernharde</cp:lastModifiedBy>
  <cp:revision>3</cp:revision>
  <dcterms:created xsi:type="dcterms:W3CDTF">2023-02-03T09:32:00Z</dcterms:created>
  <dcterms:modified xsi:type="dcterms:W3CDTF">2023-02-15T07:09:00Z</dcterms:modified>
</cp:coreProperties>
</file>