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aprīļa noteikumos Nr. 163 "Noteikumi par trokšņa emisiju no iekārtām, kuras izmanto ārpus telpām"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27.08.2025.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27.08.2025.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