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 un apmērs, kādā valsts izglītības iestāžu pedagogiem var kompensēt transporta izdevumus un dzīvojamās telpas īres izdevumus, kā arī nosacījumi šo kompensāciju piešķiršanai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10.06.2025. 18.54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10.06.2025. 18.54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