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w:t>
            </w:r>
            <w:r w:rsidR="00000000" w:rsidRPr="00000000" w:rsidDel="00000000">
              <w:rPr>
                <w:b w:val="1"/>
                <w:rtl w:val="0"/>
              </w:rPr>
              <w:t xml:space="preserve">paliek spēkā iegūstošajam kredīta devējam atbilstoši sākotnējā līguma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 kļūda- lūdzam dzēst pēdējo 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Pastars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tam, lai veicinātu konkurenci banku un arī nebanku sektorā, paredzēts atvieglot patērētāju iespēju pāriet no viena kredīta devēja pie cita. Likumprojekts paredz, ka patērētājam ir tiesības hipotekārās pārkreditēšanas procesā pārnest hipotekārā kredīta saistības pie cita kredīta devēja, nesaņemot kredītu izsniegušā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bez iepriekšējā kreditora piekrišanas tomēr nevar iztikt.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w:t>
            </w:r>
            <w:r w:rsidR="00000000" w:rsidRPr="00000000" w:rsidDel="00000000">
              <w:rPr>
                <w:vertAlign w:val="superscript"/>
                <w:rtl w:val="0"/>
              </w:rPr>
              <w:t xml:space="preserve">3</w:t>
            </w:r>
            <w:r w:rsidR="00000000" w:rsidRPr="00000000" w:rsidDel="00000000">
              <w:rPr>
                <w:rtl w:val="0"/>
              </w:rPr>
              <w:t xml:space="preserve"> pantu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w:t>
            </w:r>
            <w:r w:rsidR="00000000" w:rsidRPr="00000000" w:rsidDel="00000000">
              <w:rPr>
                <w:b w:val="1"/>
                <w:rtl w:val="0"/>
              </w:rPr>
              <w:t xml:space="preserve">8.3 pantu</w:t>
            </w:r>
            <w:r w:rsidR="00000000" w:rsidRPr="00000000" w:rsidDel="00000000">
              <w:rPr>
                <w:rtl w:val="0"/>
              </w:rPr>
              <w:t xml:space="preserve">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 kļūda.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 panta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vienošanās un iepriekšējā kredīta devēja lūgums būs pietiekošs priekš Zemesgrāmatas, lai veiktu ķīlas pārgrozīšanu un vai tiek plānoti papildus grozījumi Zemesgrāmatu likumā? Lūdzam skaidrojumu šim jautājumam ietvert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Latvijas Finanšu nozares asociācijas priekšlikumu-  noteikt, ka  starpības samaksu ir jāsedz iegūstošajam kredīta devējam sadarbībā ar patērētāju, lai iegūstošajam kredīta devējam ir tiesības līgumā atrunāt starpības ieturēšanu no patērētāja.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Pastars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4</w:t>
            </w:r>
            <w:r w:rsidR="00000000" w:rsidRPr="00000000" w:rsidDel="00000000">
              <w:rPr>
                <w:rtl w:val="0"/>
              </w:rPr>
              <w:t xml:space="preserve"> pants.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Hipotekārā pārkreditēšana ir patērētāja kredīta, kura atmaksa nodrošināta ar nekustamā īpašuma hipotēku (turpmāk šajā pantā – hipotekārais kredīts), vienkāršota pāreja no viena kredīta devēja šā likuma 8.panta 1.1 daļas izpratnē (turpmāk šajā pantā – iepriekšējais kredīta devējs) pie cita šāda kredīta devēja (turpmāk šajā pantā – iegūstošais kredīta devējs) pēc patērētāja pieprasījuma šajā pantā noteiktajā kārtībā.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šī likuma un patērētāju kreditēšanu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8.panta desmitās daļas 1.punktā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paliek spēkā iegūstošajam kredīta devējam atbilstoši sākotnējā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 patērētāju kreditēšanu regulējošos normatīvajos aktos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trīs 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trīs darbdienu laikā nav panākta, iepriekšējais kredīta devējs ir tiesīgs prasīt pārgrozīt attiecīgo ķīlas tiesību un ar to saistīto aizlieguma atzīmi par labu sev vispārējā prasības kārtībā tiesā. 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Iegūstošais kredīta devējs nav tiesīgs atteikties veikt maksājumu iepriekšējam kredīta devējam patērētāja no attiecīgā hipotekārās kreditēšanas līguma izrietošo saistību atlikuma segšanai,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45.pantā minētajām atzīmēm.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nepiešķir patērētājam hipotekāro kredītu, iegūstošais kredīta devējs saņemto apdrošināšanas atlīdzību nodod iepriekšējam kredīta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14.daļu Asociācijas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w:t>
            </w:r>
            <w:r w:rsidR="00000000" w:rsidRPr="00000000" w:rsidDel="00000000">
              <w:rPr>
                <w:b w:val="1"/>
                <w:rtl w:val="0"/>
              </w:rPr>
              <w:t xml:space="preserve">neizsniedz </w:t>
            </w:r>
            <w:r w:rsidR="00000000" w:rsidRPr="00000000" w:rsidDel="00000000">
              <w:rPr>
                <w:rtl w:val="0"/>
              </w:rPr>
              <w:t xml:space="preserve">patērētājam hipotekāro kredītu, iegūstošais kredīta devējs saņemto apdrošināšanas atlīdzību nodod iepriekšējam kredīta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Pastars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4</w:t>
            </w:r>
            <w:r w:rsidR="00000000" w:rsidRPr="00000000" w:rsidDel="00000000">
              <w:rPr>
                <w:rtl w:val="0"/>
              </w:rPr>
              <w:t xml:space="preserve"> pants.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Hipotekārā pārkreditēšana ir patērētāja kredīta, kura atmaksa nodrošināta ar nekustamā īpašuma hipotēku (turpmāk šajā pantā – hipotekārais kredīts), vienkāršota pāreja no viena kredīta devēja šā likuma 8.panta 1.1 daļas izpratnē (turpmāk šajā pantā – iepriekšējais kredīta devējs) pie cita šāda kredīta devēja (turpmāk šajā pantā – iegūstošais kredīta devējs) pēc patērētāja pieprasījuma šajā pantā noteiktajā kārtībā.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šī likuma un patērētāju kreditēšanu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8.panta desmitās daļas 1.punktā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paliek spēkā iegūstošajam kredīta devējam atbilstoši sākotnējā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 patērētāju kreditēšanu regulējošos normatīvajos aktos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trīs 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trīs darbdienu laikā nav panākta, iepriekšējais kredīta devējs ir tiesīgs prasīt pārgrozīt attiecīgo ķīlas tiesību un ar to saistīto aizlieguma atzīmi par labu sev vispārējā prasības kārtībā tiesā. 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Iegūstošais kredīta devējs nav tiesīgs atteikties veikt maksājumu iepriekšējam kredīta devējam patērētāja no attiecīgā hipotekārās kreditēšanas līguma izrietošo saistību atlikuma segšanai,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45.pantā minētajām atzīmēm.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nepiešķir patērētājam hipotekāro kredītu, iegūstošais kredīta devējs saņemto apdrošināšanas atlīdzību nodod iepriekšējam kredīta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Informējam, ka sadalot maksājumu daļās bankām būs nepieciešams veikt IT izstrādes, kam ir nepieciešams laika periods. Šāda maksājuma sadalīšana rada risku procesa ātrumam.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Ņemot vērā, ka tiek aprakstīta noformēšanas maksa, tā noteikti nav kompensācija. Bez tam šāds formulējums ir pārāk plašs, jo aptver arī citas izmaksas, tai skaitā, jauna apdrošināšana, vērtējums u.c., ko nebija plānots ar šo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izteikt panta daļu Asociācijas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Pārkreditācijas procesā maksa par jaunā hipotekārās kreditēšanas līguma noformēšanu un/vai kredīta izsniegšanu, nav augstāka par 1% no jaunā hipotekārā kredīta summas. Patērētājam ir tiesības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Pastars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4</w:t>
            </w:r>
            <w:r w:rsidR="00000000" w:rsidRPr="00000000" w:rsidDel="00000000">
              <w:rPr>
                <w:rtl w:val="0"/>
              </w:rPr>
              <w:t xml:space="preserve"> pants.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Hipotekārā pārkreditēšana ir patērētāja kredīta, kura atmaksa nodrošināta ar nekustamā īpašuma hipotēku (turpmāk šajā pantā – hipotekārais kredīts), vienkāršota pāreja no viena kredīta devēja šā likuma 8.panta 1.1 daļas izpratnē (turpmāk šajā pantā – iepriekšējais kredīta devējs) pie cita šāda kredīta devēja (turpmāk šajā pantā – iegūstošais kredīta devējs) pēc patērētāja pieprasījuma šajā pantā noteiktajā kārtībā.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šī likuma un patērētāju kreditēšanu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8.panta desmitās daļas 1.punktā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paliek spēkā iegūstošajam kredīta devējam atbilstoši sākotnējā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 patērētāju kreditēšanu regulējošos normatīvajos aktos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trīs 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trīs darbdienu laikā nav panākta, iepriekšējais kredīta devējs ir tiesīgs prasīt pārgrozīt attiecīgo ķīlas tiesību un ar to saistīto aizlieguma atzīmi par labu sev vispārējā prasības kārtībā tiesā. 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Iegūstošais kredīta devējs nav tiesīgs atteikties veikt maksājumu iepriekšējam kredīta devējam patērētāja no attiecīgā hipotekārās kreditēšanas līguma izrietošo saistību atlikuma segšanai,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45.pantā minētajām atzīmēm.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nepiešķir patērētājam hipotekāro kredītu, iegūstošais kredīta devējs saņemto apdrošināšanas atlīdzību nodod iepriekšējam kredīta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 pie nosacījuma, ka bija izpildīti visi starp patērētāju un iegūstošo kredīta devēju noslēgtajā hipotekārās kreditēšanas līgumā paredzētie priekšnosacījumi kredīta izsniegšanai.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punktu izteikt Latvijas Finanšu nozares asociācijas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izvērtēt,vai nav nepamatoti, ka pārējos gadījumos (kas nav atteikuma tiesību izmantošana) iegūstošajam kredīta devējam ir pienākums atgriezt kredīta noformēšanas komisijas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Asociācijas ieskatā, no esošā regulējuma nav skaidri saprotams, kam ir jāsedz izmaksas par ķīlas pārgrozīšanu atpakaļ.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 </w:t>
            </w:r>
            <w:r w:rsidR="00000000" w:rsidRPr="00000000" w:rsidDel="00000000">
              <w:rPr>
                <w:b w:val="1"/>
                <w:rtl w:val="0"/>
              </w:rPr>
              <w:t xml:space="preserve">pie nosacījuma, ka bija izpildīti visi starp patērētāju un iegūstošo kredīta devēju noslēgtajā hipotekārās kreditēšanas līgumā paredzētie priekšnosacījumi kredīta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Pastars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4</w:t>
            </w:r>
            <w:r w:rsidR="00000000" w:rsidRPr="00000000" w:rsidDel="00000000">
              <w:rPr>
                <w:rtl w:val="0"/>
              </w:rPr>
              <w:t xml:space="preserve"> pants. Hipotekārā pārkreditēšana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Hipotekārā pārkreditēšana ir patērētāja kredīta, kura atmaksa nodrošināta ar nekustamā īpašuma hipotēku (turpmāk šajā pantā – hipotekārais kredīts), vienkāršota pāreja no viena kredīta devēja šā likuma 8.panta 1.1 daļas izpratnē (turpmāk šajā pantā – iepriekšējais kredīta devējs) pie cita šāda kredīta devēja (turpmāk šajā pantā – iegūstošais kredīta devējs) pēc patērētāja pieprasījuma šajā pantā noteiktajā kārtībā.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šī likuma un patērētāju kreditēšanu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8.panta desmitās daļas 1.punktā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patērētāja ar iepriekšējo kredīta devēju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paliek spēkā iegūstošajam kredīta devējam atbilstoši sākotnējā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 patērētāju un iepriekšējo kredīta devēju noslēgtais hipotekārās kreditēšanas līgums un ar to saistītie prasījumi izbeidzas pēc tam, kad iepriekšējais kredīta devējs ir saņēmis maksājumu patērētāja atlikušo no attiecīgā hipotekārās kreditēšanas līguma izrietošo saistību samaksai patērētāju kreditēšanu regulējošos normatīvajos aktos noteiktajā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trīs 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trīs darbdienu laikā nav panākta, iepriekšējais kredīta devējs ir tiesīgs prasīt pārgrozīt attiecīgo ķīlas tiesību un ar to saistīto aizlieguma atzīmi par labu sev vispārējā prasības kārtībā tiesā. 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maksājumu iepriekšējam kredīta devējam patērētāja no attiecīgā hipotekārās kreditēšanas līguma izrietošo saistību atlikuma segšanai un pārgrozītā ķīlas tiesība un ar to saistītā aizlieguma atzīme šā panta astotajā daļā noteiktajā kārtībā tiek atgriezta iepriekšējā stāvoklī, patērētājam ir tiesības atgūt iegūstošajam kredīta devējam veiktos maksājumus saistībā ar jaunā hipotekārā kreditēšanas un ķīlas līguma noslēgšanu un hipotekārā kredīta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Iegūstošais kredīta devējs nav tiesīgs atteikties veikt maksājumu iepriekšējam kredīta devējam patērētāja no attiecīgā hipotekārās kreditēšanas līguma izrietošo saistību atlikuma segšanai,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45.pantā minētajām atzīmēm.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Iegūstošais kredīta devējs par hipotekārās pārkreditēšanas procesa izmaksām, kas saistītas ar jaunā hipotekārās kreditēšanas līguma noformēšanu un hipotekārā kredīta izsniegšanu, var prasīt patērētājam kompensāciju, kuras apmērs nav augstāks par 1% no kopējās saskaņā ar jauno hipotekārās kreditēšanas līgumu patērētājam piešķirtā hipotekārā kredīta summas. Patērētājam ir tiesības prasīt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maksājumu patērētāja atlikušo no attiecīgā hipotekārās kreditēšanas līguma izrietošo saistību atlikuma samaksai, tam ir pienākums to nodot iegūstošajam kredīta devējam. Ja iegūstošais kredīta devējs saņem apdrošināšanas atlīdzību pirms iepriekšējais kredīta devējs ir saņēmis maksājumu patērētāja atlikušo no attiecīgā hipotekārās kreditēšanas līguma izrietošo saistību atlikuma samaksai un nepiešķir patērētājam hipotekāro kredītu, iegūstošais kredīta devējs saņemto apdrošināšanas atlīdzību nodod iepriekšējam kredīta devējam.”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visu pušu vienošanās</w:t>
            </w:r>
            <w:r w:rsidR="00000000" w:rsidRPr="00000000" w:rsidDel="00000000">
              <w:rPr>
                <w:b w:val="1"/>
                <w:rtl w:val="0"/>
              </w:rPr>
              <w:t xml:space="preserve"> trīs</w:t>
            </w:r>
            <w:r w:rsidR="00000000" w:rsidRPr="00000000" w:rsidDel="00000000">
              <w:rPr>
                <w:rtl w:val="0"/>
              </w:rPr>
              <w:t xml:space="preserve"> darbdienu laikā nav panākta, iepriekšējais kredīta devējs ir tiesīgs prasīt pārgrozīt attiecīgo ķīlas tiesību un ar to saistīto aizlieguma atzīmi par labu sev vispārējā prasības kārtībā tiesā.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Vēlamies vērst uzmanību, ka trīs darbdienās darbības nav izpildāmas. Tādēļ lūdzam punktā noteikt, ka vienošanās panākama piecu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Lūdzam izteikt punktu Latvijas Finanšu nozares asociācijas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iepriekšējais kredīta devējs nav saņēmis maksājumu patērētāja no attiecīgā hipotekārās kreditēšanas līguma izrietošo saistību atlikuma segšanai un šis maksājums nav saņemts arī 10 darbdienu laikā pēc iepriekšējā kredīta devēja aicinājuma nosūtīšanas, iepriekšējais kredīta devējs, ja visas puses par to </w:t>
            </w:r>
            <w:r w:rsidR="00000000" w:rsidRPr="00000000" w:rsidDel="00000000">
              <w:rPr>
                <w:b w:val="1"/>
                <w:rtl w:val="0"/>
              </w:rPr>
              <w:t xml:space="preserve">piecu </w:t>
            </w:r>
            <w:r w:rsidR="00000000" w:rsidRPr="00000000" w:rsidDel="00000000">
              <w:rPr>
                <w:rtl w:val="0"/>
              </w:rPr>
              <w:t xml:space="preserve">darbdienu laikā vienojas rakstveidā, var lūgt ķīlas tiesības un ar to saistītās aizlieguma atzīmes pārgrozīšanu zemesgrāmatā par labu iepriekšējam kredīta devējam tādā stāvoklī, kādā tā bija pirms šā panta sestajā daļā minētās pārgrozīšanas. Ja visu pušu vienošanās </w:t>
            </w:r>
            <w:r w:rsidR="00000000" w:rsidRPr="00000000" w:rsidDel="00000000">
              <w:rPr>
                <w:b w:val="1"/>
                <w:rtl w:val="0"/>
              </w:rPr>
              <w:t xml:space="preserve">piecu </w:t>
            </w:r>
            <w:r w:rsidR="00000000" w:rsidRPr="00000000" w:rsidDel="00000000">
              <w:rPr>
                <w:rtl w:val="0"/>
              </w:rPr>
              <w:t xml:space="preserve">darbdienu laikā nav panākta, iepriekšējais kredīta devējs ir tiesīgs prasīt pārgrozīt attiecīgo ķīlas tiesību un ar to saistīto aizlieguma atzīmi par labu sev vispārējā prasības kārtībā tiesā, n</w:t>
            </w:r>
            <w:r w:rsidR="00000000" w:rsidRPr="00000000" w:rsidDel="00000000">
              <w:rPr>
                <w:b w:val="1"/>
                <w:rtl w:val="0"/>
              </w:rPr>
              <w:t xml:space="preserve">ekavējoties informējot par to iegūstošo kredīta devēju, kurš apņemas neveikt darbības attiecībā uz sev par labu nodibinātas ķīlas tiesības un ar to saistītas aizlieguma atzīmes dzēšanai līdz iepriekšējā kredīta devēja prasības apmierināšanai tiesas ceļā. </w:t>
            </w:r>
            <w:r w:rsidR="00000000" w:rsidRPr="00000000" w:rsidDel="00000000">
              <w:rPr>
                <w:rtl w:val="0"/>
              </w:rPr>
              <w:t xml:space="preserve">Ja iepriekšējais kredīta devējs ir saņēmis minēto maksājumu ar nokavējumu, kura rezultātā patērētāja no attiecīgā hipotekārās kreditēšanas līguma izrietošo saistību atlikums ir palielinājies, iepriekšējais kredīta devējs nevar prasīt ķīlas tiesības un ar to saistītās aizlieguma atzīmes pārgrozīšanu par labu sev, bet iegūstošais kredīta devējs nekavējoties pēc iepriekšējā kredīta devēja pieprasījuma sedz radušos starpību.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Pastars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17.11.2023.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23-TA-2548</w:t>
    </w:r>
    <w:r>
      <w:br/>
    </w:r>
    <w:r w:rsidR="00000000" w:rsidRPr="00000000" w:rsidDel="00000000">
      <w:rPr>
        <w:rtl w:val="0"/>
      </w:rPr>
      <w:t xml:space="preserve">Izdrukāts 17.11.2023.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Atzinumi_23-TA-2548.docx</dc:title>
</cp:coreProperties>
</file>

<file path=docProps/custom.xml><?xml version="1.0" encoding="utf-8"?>
<Properties xmlns="http://schemas.openxmlformats.org/officeDocument/2006/custom-properties" xmlns:vt="http://schemas.openxmlformats.org/officeDocument/2006/docPropsVTypes"/>
</file>