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Aizputes vidusskola, Auces vidusskola, Dagdas vidusskola, Dundagas vidusskola, Engures vidusskola, Gulbenes novada vidusskola, Jaunpiebalgas vidusskola, Kārsavas vidusskola, Kaunatas vidusskola, Mazzalves pamatskola, Pāvilostas pamatskola, Rojas vidusskola, Rūjienas vidusskola, Salacgrīvas vidusskola, Skaistkalnes vidusskola, Smiltenes vidusskola, Tilžas pamatskola, Vaiņodes vidusskola, Valkas Jāņa Cimzes ģimnāzija, Viesītes vidusskola saskaņā ar Valsts izglītības informācijas sistēmas datiem uz 2024.gada 1. septembri nodrošina ne mazāk kā šādu izglītojamo skaitu katrā klašu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1. – 3. klašu grupā – 15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4. – 6. klašu grupā – 15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7. – 9. klašu grupā – 15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10. – 12. klašu grupā – 30 izglītojamie.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4.punktu izteikt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Aizputes vidusskola, Auces vidusskola, Dagdas vidusskola, Dundagas vidusskola, Engures vidusskola, Gulbenes novada vidusskola, Jaunpiebalgas vidusskola, Kārsavas vidusskola, </w:t>
            </w:r>
            <w:r w:rsidR="00000000" w:rsidRPr="00000000" w:rsidDel="00000000">
              <w:rPr>
                <w:b w:val="1"/>
                <w:rtl w:val="0"/>
              </w:rPr>
              <w:t xml:space="preserve">Zilupes vidusskola,</w:t>
            </w:r>
            <w:r w:rsidR="00000000" w:rsidRPr="00000000" w:rsidDel="00000000">
              <w:rPr>
                <w:rtl w:val="0"/>
              </w:rPr>
              <w:t xml:space="preserve"> </w:t>
            </w:r>
            <w:r w:rsidR="00000000" w:rsidRPr="00000000" w:rsidDel="00000000">
              <w:rPr>
                <w:b w:val="1"/>
                <w:rtl w:val="0"/>
              </w:rPr>
              <w:t xml:space="preserve">Viļakas vidusskola, Baltinavas vidusskola</w:t>
            </w:r>
            <w:r w:rsidR="00000000" w:rsidRPr="00000000" w:rsidDel="00000000">
              <w:rPr>
                <w:rtl w:val="0"/>
              </w:rPr>
              <w:t xml:space="preserve">, </w:t>
            </w:r>
            <w:r w:rsidR="00000000" w:rsidRPr="00000000" w:rsidDel="00000000">
              <w:rPr>
                <w:b w:val="1"/>
                <w:rtl w:val="0"/>
              </w:rPr>
              <w:t xml:space="preserve">Rekavas vidusskola</w:t>
            </w:r>
            <w:r w:rsidR="00000000" w:rsidRPr="00000000" w:rsidDel="00000000">
              <w:rPr>
                <w:rtl w:val="0"/>
              </w:rPr>
              <w:t xml:space="preserve">, </w:t>
            </w:r>
            <w:r w:rsidR="00000000" w:rsidRPr="00000000" w:rsidDel="00000000">
              <w:rPr>
                <w:b w:val="1"/>
                <w:rtl w:val="0"/>
              </w:rPr>
              <w:t xml:space="preserve">Aglonas vidusskola, Zemgales vidusskola, Salienas vidusskola, Nīcas vidusskola,</w:t>
            </w:r>
            <w:r w:rsidR="00000000" w:rsidRPr="00000000" w:rsidDel="00000000">
              <w:rPr>
                <w:rtl w:val="0"/>
              </w:rPr>
              <w:t xml:space="preserve">  Kaunatas vidusskola, Mazzalves pamatskola, Pāvilostas pamatskola, Rojas vidusskola, Rūjienas vidusskola, Salacgrīvas vidusskola, Skaistkalnes vidusskola, Smiltenes vidusskola, Tilžas pamatskola, Vaiņodes vidusskola, Valkas Jāņa Cimzes ģimnāzija, Viesītes vidusskola saskaņā ar Valsts izglītības informācijas sistēmas datiem uz 2024.gada 1. septembri nodrošina ne mazāk kā šādu izglītojamo skaitu katrā klašu grupā:</w:t>
            </w:r>
            <w:r>
              <w:tab/>
            </w:r>
            <w:r>
              <w:br/>
            </w:r>
            <w:r w:rsidR="00000000" w:rsidRPr="00000000" w:rsidDel="00000000">
              <w:rPr>
                <w:rtl w:val="0"/>
              </w:rPr>
              <w:t xml:space="preserve">4.1. 1. – 3. klašu grupā – 15 izglītojamie;</w:t>
            </w:r>
            <w:r>
              <w:tab/>
            </w:r>
            <w:r>
              <w:br/>
            </w:r>
            <w:r w:rsidR="00000000" w:rsidRPr="00000000" w:rsidDel="00000000">
              <w:rPr>
                <w:rtl w:val="0"/>
              </w:rPr>
              <w:t xml:space="preserve">4.2. 4. – 6. klašu grupā – 15 izglītojamie;</w:t>
            </w:r>
            <w:r>
              <w:tab/>
            </w:r>
            <w:r>
              <w:br/>
            </w:r>
            <w:r w:rsidR="00000000" w:rsidRPr="00000000" w:rsidDel="00000000">
              <w:rPr>
                <w:rtl w:val="0"/>
              </w:rPr>
              <w:t xml:space="preserve">4.3. 7. – 9. klašu grupā – 15 izglītojamie;</w:t>
            </w:r>
            <w:r>
              <w:tab/>
            </w:r>
            <w:r>
              <w:br/>
            </w:r>
            <w:r w:rsidR="00000000" w:rsidRPr="00000000" w:rsidDel="00000000">
              <w:rPr>
                <w:rtl w:val="0"/>
              </w:rPr>
              <w:t xml:space="preserve">4.4. 10. – 12. klašu grupā – 30 izglītojamie.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11.12.2024. 20.13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11.12.2024. 20.13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