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27.04.2023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27.04.2023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