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26-TA-369: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Kohēzijas politikas ES fondu, Atveseļošanas fonda, EEZ, Norvēģijas un Šveices grantu investīciju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ieviešanas kavēšanos Atveseļošanas fonda (AF) 4.2.1.1.i. investīcijas “Atbalsts cilvēkresursu attīstības sistēmas ieviešanai” ietvaros, kur visi investīcijas atskaites punkti jau ir sasniegti, lūdzam papildināt informatīvo ziņojumu ar zemāk minēto informāciju par nepieciešamību pagarināt investīcijas projektu īstenošanas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Veselības ministrijas sniegtā informācija un priekšlikumi Atveseļošanas fonda 4.2.1.1.investīcijas “Atbalsts cilvēkresursu attīstības sistēmas ieviešanai” projektu termiņa pagarinājumam.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Atveseļošanas fonda (AF) 4.2.1.1.i. investīcijas </w:t>
            </w:r>
            <w:r w:rsidR="00000000" w:rsidRPr="00000000" w:rsidDel="00000000">
              <w:rPr>
                <w:b w:val="1"/>
                <w:rtl w:val="0"/>
              </w:rPr>
              <w:t xml:space="preserve">“Atbalsts cilvēkresursu attīstības sistēmas ieviešanai” </w:t>
            </w:r>
            <w:r w:rsidR="00000000" w:rsidRPr="00000000" w:rsidDel="00000000">
              <w:rPr>
                <w:rtl w:val="0"/>
              </w:rPr>
              <w:t xml:space="preserve">ietvaros noteikti divi atskaties punkti: Nr. 147 “Ir izstrādāts Koordinācijas mehānisms veselības aprūpes darbinieku mācīšanai” un Nr.148 “Simulācijas medicīnas izglītībā”. Abi minētie atskaites punkti ir sasniegti un iekļauti 3. un 4. maksājumu pieprasījumos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Vienlaicīgi 4.2.1.1.investīcijas ietvaros tiek īstenoti 11 projekti, no kuriem divi projekti jau ir pabeigti, divus projektus plānots pabeigt martā, sešus projektus plānots pabeigt līdz 2026.gada jūnija beigām, savukārt viena projekta īstenošanā konstatēts risks iekļauties termiņā līdz 2026.gada jūnija beigām.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risks pabeigt projektu noteiktajā termiņā attiecas uz SIA "Daugavpils reģionālā slimnīca", kas projekta ietvaros paredz simulāciju telpas ar klīniskajiem uzdevumiem izveidi un aprīkošanu, t.sk. paredzot būvdarbus, lai izveidotu infrastruktūru, kas ļautu ārstniecības personām uz vietas slimnīcā uzlabot prasmes un iemaņas, prototipējot noteiktus objektus vai pētot medicīniskā pakalpojuma sniegšanas un saņemšanas gaitu, ar telpu vai iekārtu simulācijām, ērti gūstot atgriezenisko saiti. Minētā infrastruktūra ļaus nodrošināt strukturētu procesu, kurā darbosies visa slimnīcas komanda un pētīs dažādus pakalpojuma mijiedarbības scenārijus. Tā kā minētās infrastruktūras izveidei nepieciešams komplekss risinājums, t.sk. nepieciešams veikt vairākus savā starpā saistītus iepirkumus, līdz ar to iepirkuma gaitā ir radušies kavējumi un ir būtisks risks projektu nepabeigt 2026.gada jūnijā, tādēļ būtu nepieciešams pagarināt termiņu līdz 15.10.20206., kas jau iekļautu rezervi visu nepieciešamo projekta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 šo brīdi (10.03.2026.) SIA "Daugavpils reģionālā slimnīca" 4.2.1.1.i.investīcijas projekta finansējuma apguve ir 0 euro. Līdz 31.08.2026. slimnīca plāno apgūt 73 482,48 euro (37% no kopējā projekta finansējuma) un no 01.09.2026. līdz 15.10.2026. slimnīca plāno apgūt 124 453,77 euro (63% no kopējā projekta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informējam, ka kopējais 4.2.1.1.i.  investīcijas projektu finansējums ir 2 917 832,2 euro, finansējuma apguve uz šo brīdi (10.03.2026.) ir 1 190 996,9 euro. Plānotā finansējuma apguve uz 31.08.2026. ir 2 793 378,4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pilnvērtīgi īstenotu iepriekšminēto projektu, Veselības ministrija rosina MK atbalstīt 4.2.1.1.i. investīcijas</w:t>
            </w:r>
            <w:r w:rsidR="00000000" w:rsidRPr="00000000" w:rsidDel="00000000">
              <w:rPr>
                <w:b w:val="1"/>
                <w:rtl w:val="0"/>
              </w:rPr>
              <w:t xml:space="preserve"> “Atbalsts cilvēkresursu attīstības sistēmas ieviešanai”</w:t>
            </w:r>
            <w:r w:rsidR="00000000" w:rsidRPr="00000000" w:rsidDel="00000000">
              <w:rPr>
                <w:rtl w:val="0"/>
              </w:rPr>
              <w:t xml:space="preserve">, kuras ietvaros visi noteiktie atskaites punkti jau ir izpildīti, projektu īstenošanas termiņa pagarināšanu līdz 2026. gada 15.oktobrim ārpus AF plāna,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Kvante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Kohēzijas politikas ES fondu, Atveseļošanas fonda, EEZ, Norvēģijas un Šveices grantu investīciju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ieviešanas kavēšanos Atveseļošanas fonda (AF) 4.2.1.1.i. investīcijas “Atbalsts cilvēkresursu attīstības sistēmas ieviešanai” ietvaros, kur visi investīcijas atskaites punkti jau ir sasniegti, lūdzam papildināt MK sēdes protokollēmumu ar šādu punktu: Ņemot vērā Veselības ministrijas priekšlikumus, izpildot Atveseļošanas un noturības mehānisma plānā noteiktos rādītājus investīcijā, atļaut pagarināt Atveseļošanas un noturības mehānisma 4.2.1.1.investīcijas “Atbalsts cilvēkresursu attīstības sistēmas ieviešanai” projektu īstenošanas termiņu līdz 2026. gada 15.oktobrim ārpus AF plāna,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Veselības ministrijas priekšlikumus, izpildot Atveseļošanas un noturības mehānisma plānā noteiktos rādītājus investīcijā, atļaut pagarināt Atveseļošanas un noturības mehānisma 4.2.1.1.investīcijas “Atbalsts cilvēkresursu attīstības sistēmas ieviešanai” projektu īstenošanas termiņu līdz 2026. gada 15.oktobrim ārpus AF plāna, esošā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Kvante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10.03.2026. 20.35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26-TA-369</w:t>
    </w:r>
    <w:r>
      <w:br/>
    </w:r>
    <w:r w:rsidR="00000000" w:rsidRPr="00000000" w:rsidDel="00000000">
      <w:rPr>
        <w:rtl w:val="0"/>
      </w:rPr>
      <w:t xml:space="preserve">Izdrukāts 10.03.2026. 20.35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Atzinumi_26-TA-369.docx</dc:title>
</cp:coreProperties>
</file>

<file path=docProps/custom.xml><?xml version="1.0" encoding="utf-8"?>
<Properties xmlns="http://schemas.openxmlformats.org/officeDocument/2006/custom-properties" xmlns:vt="http://schemas.openxmlformats.org/officeDocument/2006/docPropsVTypes"/>
</file>