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14. augusta noteikumos Nr. 557 "Noteikumi par apmācību pirmās palīdzības sniegšanā"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policija) vērš uzmanību, ka anotācijā norādīts, ka atkārtotas mācības tiek īstenotas ik pēc diviem gadiem, bet no noteikumu projekta, tas neizriet, jo noteikumu projekta 5.2 punktā noteikts, ka "Apliecinājuma par apmācību kursa pabeigšanu derīguma termiņš ir pieci gadi.", attiecīgi secināms, ka atkārtotas mācības būtu nepieciešamas pēc 5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 tiek noteiktas atkārtotas mācības pēc diviem gadiem, tas iestādei rada papildus izdevumus, attiecīgi nepieciešams precizēt anotāciju, ņemot vērā, ka būs nepieciešams papildus budžeta finanējums nodarbināto mācību nodrošināšanai ik pēc diviem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policijas koledža) ierosina: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2.1.punkta redakciju ar vārdiem: “..un algoritmiem.”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4.2.punktu ar vārdu: “papildus” pēc vārdiem “programma (1.pielikums)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4.4.punktu ar vārdu: “papildus” pēc vārdiem “programma (2.pielikums),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4.2., 4.4., 4.10., 4.11., 4.12. punktu redakciju, tad vienoti arī  4.9. punktā jānorāda programmas stundu skaitu un izteikt punktu šādā redakcijā: 4.9. pirmās palīdzības pasniedzēju stažieru [… stundu] apmācības programma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4.2., 4.4., 4.9. punktu redakciju, noteikumiem jāpievieno arī 6 stundu sagatavošanas programmu (mācību grupai 15 cilvēki), programmā, tajā skaitā nosākot nepieciešamo medicīnisko materiālu un aprīkojuma minimumu (bez pasniedzēja darbam nepieciešamajiem medicīniskiem materiāliem, ar atsauci, ka medicīnisko materiālu un aprīkojuma minimums aprēķināms proporcionāli mācību grupas apmācāmo skaitam, ievērojot, ka šīs programmas ietvaros nepieciešamais medicīnisko materiālu un aprīkojuma minimums aprēķināts un pielāgots vienai mācību grupai (15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- 4.11.2.apakšpunktu izteikt šādā redakcijā: 4.11.2. ar papildus divu stundu praktisko iemaņu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mācību programma (14 stundas) atkārtotai paplašinātās pirmās palīdzības 40 stundu apmācības programmā iekļauto algoritmu apguvei ar papildus divu stundu praktisko iemaņu pārbaudi ([…]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programmā noteikt arī nepieciešamo medicīnisko materiālu un aprīkojuma minimumu (bez pasniedzēja darbam nepieciešamajiem medicīniskiem materiāliem), ar atsauci, ka medicīnisko materiālu un aprīkojuma minimums aprēķināms proporcionāli mācību grupas apmācāmo skaitam, ievērojot, ka šīs programmas ietvaros nepieciešamais medicīnisko materiālu un aprīkojuma minimums aprēķināts un pielāgots vienai mācību grupai (15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4.1 punktu šādā redakcijā: Privātpersona ir tiesīga pieteikties un kārtot atkārtotu apmācību šo noteikumu 4.11. un 4.12. punktā noteiktajā kārtībā, ja uz atkārtotas apmācību beigu dienu ir spēkā esoša apliecība par iepriekš apgūtu šo noteikumu 4.1., 4.2. un vai 4.4. punktos minētajām apmācības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5.2 punktu ar vārdiem “apmācību veicēji” pēc vārdiem “4.4. apakšpunktā minētajām apmācību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par noteiktās kvalifikācijas piešķiršanu, īpaši par instruktora palīga un instruktora tiesību piešķiršanu, var pieņemt persona, kurai ir atbilstoša kvalifikācijas pakāpe. Un ņemot vērā 15.punkta redakciju, komisijas sastāvā jābūt instruktoriem. Priekšlikums izteikt 7.punkta pirmo teikumu šādā redakcijā: Dienesta direktors apstiprina sertifikācijas komisiju piecu locekļu sastāvā, no kuriem vismaz trīs ir sertificēti pirmās palīdzības instruktori.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7.5. apakšpunktu šādā redakcijā: sagatavo priekšlikumus šo noteikumu 28. un 48.1 punktā minēto eksāmena satura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13.punkta pēdējo teikumu šādā redakcijā: Pasniedzējs ir tiesīgs patstāvīgi veikt apmācību šo noteikumu 4.1.; 4.2., 4.3., 4.11.1.un 4.11.2. apakšpunktā minētajās apmācību programmās, ievērojot 6. pielikumā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14.1. apakšpunktu šādā redakcijā: patstāvīgi veikt apmācību šo noteikumu 4.1.; 4.2., 4.3., 4.11.1., 4.11.2., 4.4. un 4.12. apakšpunktā minētajās apmācību programmas, ievērojot 6. pielikumā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15.1. apakšpunktu šādā redakcijā: patstāvīgi veikt apmācību šo noteikumu 4.1.; 4.2., 4.3., 4.4., 4.9., 4.11. un 4.12. apakšpunktā minētajās apmācību programmās, ievērojot 6. pielikumā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16.2 punktu šādā redakcijā: Valsts augstskolas, kuras atbilst šo noteikumu 17. punktam, kurās akreditētā studiju programmā ir iekļautas šo noteikumu 4.1., 4.2., 4.4. apakšpunktā minētas apmācības programmas, ir tiesīgas izpildīt šo noteikumu 5.2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17.1. apakšpunktu šādā redakcijā: ir saņēmusi dienesta izsniegtu apliecību par tiesībām nodarboties ar apmācību pirmās palīdzības sniegšanā īstenojot 4.1.; 4.2., 4.3., 4.4., 4.9., 4.11. un 4.12. apakšpunktā minētās apmācību programmās, ievērojot 6. pielikumā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Neatliekamās medicīniskās palīdzības dienests (turpmāk – dienests) metodiski vada, koordinē, organizē un kontrolē apmācību pirmās palīdzības sniegšanā, kā arī ir informācijas sistēmas pārzinis.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noteikumu 3.punktu, Iekšlietu ministrija (Valsts policijas koledža) izsaka priekšlikumu papildināt noteikumus ar atrunu par pārbaudes veikšanas kārtību, lai apmācību veicēji varētu netraucēti īstenot mācības. Ka arī papildus jānosaka dienesta pārstāvja tiesības un pienākumus veicot pārbaudi (kādus dokumentus/materiālus var pārbaudīt), noteikt pārbaužu veikšanas biežumu (izslēdzot iespēju bez īpaša pamata un nepieciešamības veikt pārāk biežas pārbaudes, traucējot un apturot mācību procesu). Turklāt visas pārbaudes jāveic ārpus mācību procesa (pirms vai pēc mācībām), jo pārbaudes laikā netiek pārbaudīts paša pasniedzēja kvalifikācija un spēja pāsniegt mācību materiālu - šīm nolūkam noteikumos ir paredzēta pasniedzēju/instruktoru sertifikācija un resertifikācija. Līdz ar ko priekšlikums ir noteikumos ietvert šādus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Dienestam ir tiesības veikt kontroli pirmās palidzības apmācību īstenošanā, kuras laikā tiek pārbaudītas šo noteikumu 11.punktā minēto apmācību veicēju tiesības īstenot noteikumu 4.1., 4.2., 4.4., 4.11. un 4.12. punktos noteiktās apmācību programmās, tajā skaitā pārbaudot medicīnisko materiālu un aprīkojuma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Dienesta pārbaudes īstenojamas ārpus mācību procesa (pirms vai pēc mācību norises) un Dienesta pārstavim nav tiesību traucēt mācības procesu un, tikai iepriekš laicīgi vienojoties ar noteikto mācību programmas īstenotāju (noteikumu 11.punkts) Dienesta pārstāvim ir tiesības atrasties mācību telpā mācību īstenošanas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Dienesta pārstāvim ir tiesības pieprasīt 11.punktā minēto apmācību veicēju uzradīt dokumentu, kas dod tiesības īstenot attiecīgo mācību programmu (apliecība vai sertifikāts), ka arī lūgt uzradīt medicīnisko materiālu un aprīkojuma pieejamību, lai pārbaudītu tā daudzuma atbilstību pārbaudāmas apmācību programmas nosacījumiem un tās daudzuma pieejamību apmācamām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uz pieciem gadiem izsniedz apliecību par tiesībām nodarboties ar apmācību pirmās palīdzības sniegšanā (</w:t>
            </w:r>
            <w:r w:rsidR="00000000" w:rsidRPr="00000000" w:rsidDel="00000000">
              <w:rPr>
                <w:rtl w:val="0"/>
              </w:rPr>
              <w:t xml:space="preserve">5.</w:t>
            </w:r>
            <w:r w:rsidR="00000000" w:rsidRPr="00000000" w:rsidDel="00000000">
              <w:rPr>
                <w:rtl w:val="0"/>
              </w:rPr>
              <w:t xml:space="preserve"> pielikums</w:t>
            </w:r>
            <w:r w:rsidR="00000000" w:rsidRPr="00000000" w:rsidDel="00000000">
              <w:rPr>
                <w:rtl w:val="0"/>
              </w:rPr>
              <w:t xml:space="preserve">) (turpmāk – apliecība) apmācītājorganizācijām, kuras atbilst šo noteikumu </w:t>
            </w:r>
            <w:r w:rsidR="00000000" w:rsidRPr="00000000" w:rsidDel="00000000">
              <w:rPr>
                <w:rtl w:val="0"/>
              </w:rPr>
              <w:t xml:space="preserve">​</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prasībām  minētajām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"minētajām pasībām", kuri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13. Pasniedzējs ir beidzis šo noteikumu </w:t>
            </w:r>
            <w:r w:rsidR="00000000" w:rsidRPr="00000000" w:rsidDel="00000000">
              <w:rPr>
                <w:rtl w:val="0"/>
              </w:rPr>
              <w:t xml:space="preserve">4.9. </w:t>
            </w:r>
            <w:r w:rsidR="00000000" w:rsidRPr="00000000" w:rsidDel="00000000">
              <w:rPr>
                <w:rtl w:val="0"/>
              </w:rPr>
              <w:t xml:space="preserve">apakšpunktā</w:t>
            </w:r>
            <w:r w:rsidR="00000000" w:rsidRPr="00000000" w:rsidDel="00000000">
              <w:rPr>
                <w:rtl w:val="0"/>
              </w:rPr>
              <w:t xml:space="preserve"> minēto pirmās palīdzības pasniedzēju apmācības kursu, izpildījis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minēto nosacījumu un nokārtojis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eksāmenu. Pasniedzējs ir tiesīgs patstāvīgi veikt apmācību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apakšpunktu</w:t>
            </w:r>
            <w:r w:rsidR="00000000" w:rsidRPr="00000000" w:rsidDel="00000000">
              <w:rPr>
                <w:rtl w:val="0"/>
              </w:rPr>
              <w:t xml:space="preserve"> apakšpunktā minētajās apmācību programmās, ievērojot </w:t>
            </w:r>
            <w:r w:rsidR="00000000" w:rsidRPr="00000000" w:rsidDel="00000000">
              <w:rPr>
                <w:rtl w:val="0"/>
              </w:rPr>
              <w:t xml:space="preserve">6. </w:t>
            </w:r>
            <w:r w:rsidR="00000000" w:rsidRPr="00000000" w:rsidDel="00000000">
              <w:rPr>
                <w:rtl w:val="0"/>
              </w:rPr>
              <w:t xml:space="preserve">pielikumā</w:t>
            </w:r>
            <w:r w:rsidR="00000000" w:rsidRPr="00000000" w:rsidDel="00000000">
              <w:rPr>
                <w:rtl w:val="0"/>
              </w:rPr>
              <w:t xml:space="preserve"> ​​​​​​​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normā skaitli "13." un vārdu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 Valsts augstskolas, kurās akreditētā studiju programmā ir iekļauta pirmās palīdzības pamatzināšanu programma vai paplašinātā pirmās palīdzības programma un īstenotas atbilstoši noteikumu prasībām, ir tiesīgas ievadīt informācijas sistēmā informāciju par fiziskām personām, kuras beigušas apmācības kursu kādā no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minētajām apmācības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normu, jo šobrīd nav skaidra vārdkopas "un īstenotas atbilstoši noteikumu prasībām" sasaiste ar normas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policijas koledža) izsaka priekšlikumu papildināt pielikumu ar punktu nr.3 (atbilstoši koriģējot turpmāko punktu numerāciju) šādā redakcijā: 3. Programma izstrādāta vienai mācību grupai (15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pielikumu ar teikumu zem tabulas šādā redakcijā: Prakses stundu skaitu aprēķina proporcionāli mācību grupas apmācāmo skaitam, ņemot vērā, ka šīs programmas prakses stundu skaits aprēķināts un pielāgots vienai mācību grupai (15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pielikuma 2.punkts paredz, ka programmas teoretiskā apmācība ir 16 stundas, bet praktiskā - 24 mācību stundas, un "ieskaite" nav mācības, bet jau zināšanu pārbaude, ierosinām no tabulas svītrot 5.punktu un atbilstoši koriģēt tabulā noteikto teorijas un prakses stundu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policijas koledža) ierosina papildināt 1.punktu ar norādi uz attiecīgiem pielikumiem par 4.9. un 4.10. mācību programmam.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4.punktu ar vārdiem "(15 cilvēki)" pēc vārdiem "Vienai apmācības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 zem 4.punkta tabulas šādā redakcijā: "Nepieciešamais medicīnisko materiālu un aprīkojuma minimums (bez pasniedzēja darbam nepieciešamajiem medicīniskiem materiāliem) aprēķina proporcionāli mācību grupas apmācāmo skaitam, ņemot vērā, ka šī pielikumā nepieciešamais medicīnisko materiālu un aprīkojuma minimums aprēķināts un pielāgots vienai mācību grupai (15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6.punktu ar vārdiem "(15 cilvēki)" pēc vārdiem "Vienai apmācības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 zem 6.punkta tabulas šādā redakcijā: "Nepieciešamais medicīnisko materiālu un aprīkojuma minimums (bez pasniedzēja darbam nepieciešamajiem medicīniskiem materiāliem) aprēķina proporcionāli mācību grupas apmācāmo skaitam, ņemot vērā, ka šī pielikumā nepieciešamais medicinīsko materiālu un aprīkojuma minimums aprēķināts un pielāgots vienai mācību grupai (15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grozīt arī pielikuma 11.punktu un izteikt to šādā redakcijā: 11. Nodarbības telpas minimālā platība viena izglītojamā vietai teoretiskai apmācībai līdz 15 apmācāmajiem ir ne mazāka kā 2 m2, neieskaitot pasniedzēja darbam nepieciešamo darba vietu. Praktisko treniņu un demonstrāciju izpildei mācību telpā paredz brīvu laukumu tādā izmērā, lai nodrošinātu praktisko paralēlo algoritmu treniņu izpildi un apgūšanu, ievērojot 6.pielikuma nosacījumus.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Ronalds Petrovskis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w:t>
    </w:r>
    <w:r>
      <w:br/>
    </w:r>
    <w:r w:rsidR="00000000" w:rsidRPr="00000000" w:rsidDel="00000000">
      <w:rPr>
        <w:rtl w:val="0"/>
      </w:rPr>
      <w:t xml:space="preserve">Izdrukāts 29.10.2025. 16.47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w:t>
    </w:r>
    <w:r>
      <w:br/>
    </w:r>
    <w:r w:rsidR="00000000" w:rsidRPr="00000000" w:rsidDel="00000000">
      <w:rPr>
        <w:rtl w:val="0"/>
      </w:rPr>
      <w:t xml:space="preserve">Izdrukāts 29.10.2025. 16.47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Atzinumi_25-TA-293.docx</dc:title>
</cp:coreProperties>
</file>

<file path=docProps/custom.xml><?xml version="1.0" encoding="utf-8"?>
<Properties xmlns="http://schemas.openxmlformats.org/officeDocument/2006/custom-properties" xmlns:vt="http://schemas.openxmlformats.org/officeDocument/2006/docPropsVTypes"/>
</file>