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25-TA-1335: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Latvijas Atveseļošanas un noturības mehānisma plāna 3.1. reformas un investīciju virziena "Reģionālā politika" 3.1.1.r. reformas "Administratīvi teritoriālā reforma" 3.1.1.1.i. investīcijas "Valsts reģionālo un vietējo autoceļu tīkla uzlabošana" īstenošanai finansējuma pārdali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09.06.2025.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10.06.2025.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 ZIN_ANMceli_05.06.2025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noteikts, ka saistībā ar plānotajām izmaiņām nav paredzēti grozījumi projektā vai jauna projekta sagatavošana. Aicinām atkārtoti izvērtēt projekta grozījumu nepieciešamību, ņemot vērā, ka tiek piešķirts papildu finansējums tā īstenošanai, kā arī pagarināti darbību izpildes termiņi.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Ance Rudzīte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Satiksmes ministrijai vienas nedēļas laikā no šī informatīvā ziņojuma izskatīšanas dienas Ministru kabinetā, atbilstoši ziņojumā norādītā papildus pieprasāmā Atveseļošanās fonda finansējuma apmēram, iesniegt priekšlikumus Viedās administrācijas un reģionālās attīstības ministrijai par potenciāli atjaunojamiem un pārbūvējamiem valsts reģionālajiem un vietējiem autoceļiem, kas norādīti informatīvajā ziņojumā "Par Latvijas Atveseļošanas un noturības mehānisma plāna 3.1. reformas un investīciju virziena "Reģionālā politika" 3.1.1.r. reformas "Administratīvi teritoriālā reforma" 3.1.1.1.i. investīcijas "Valsts reģionālo un vietējo autoceļu tīkla uzlabošana" īstenošanu", t.sk. norādot projekta realizācijai nepieciešamo finansējumu, nepieciešamās dokumentācijas gatavības pakāpi un projekta prognozēto būvdarbu veikšanas laiku, ievērojot, ka būvdarbus jāpabeidz (saņemts atbildīgās institūcijas akts par būvobjekta nodošanu ekspluatācijā/atzīme par būvdarbu pabeigšanu) līdz 2026. gada 31. decembrim.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viennozīmīgu interpretāciju par doto uzdevumu, lūdzam norādīt Ministru kabineta sēdes protokollēmuma projekta 4. punktā konkrētu datumu, kurā Ministru kabinetā izskatīts punktā minētais informatīvais ziņojums, kā arī norādīt atbilstošās Ministru kabineta sēdes protokollēmuma numuru un paragrāfu.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Satiksmes ministrijai vienas nedēļas laikā no šī informatīvā ziņojuma izskatīšanas dienas Ministru kabinetā, atbilstoši ziņojumā norādītā papildus pieprasāmā Atveseļošanās fonda finansējuma apmēram, iesniegt priekšlikumus Viedās administrācijas un reģionālās attīstības ministrijai par potenciāli atjaunojamiem un pārbūvējamiem valsts reģionālajiem un vietējiem autoceļiem, kas norādīti </w:t>
            </w:r>
            <w:r w:rsidR="00000000" w:rsidRPr="00000000" w:rsidDel="00000000">
              <w:rPr>
                <w:u w:val="single"/>
                <w:rtl w:val="0"/>
              </w:rPr>
              <w:t xml:space="preserve">Ministru kabineta 2022. gada 8. novembra sēdē izskatītajā</w:t>
            </w:r>
            <w:r w:rsidR="00000000" w:rsidRPr="00000000" w:rsidDel="00000000">
              <w:rPr>
                <w:rtl w:val="0"/>
              </w:rPr>
              <w:t xml:space="preserve"> informatīvajā ziņojumā "Par Latvijas Atveseļošanas un noturības mehānisma plāna 3.1. reformas un investīciju virziena "Reģionālā politika" 3.1.1.r. reformas "Administratīvi teritoriālā reforma" 3.1.1.1.i. investīcijas "Valsts reģionālo un vietējo autoceļu tīkla uzlabošana" īstenošanu" </w:t>
            </w:r>
            <w:r w:rsidR="00000000" w:rsidRPr="00000000" w:rsidDel="00000000">
              <w:rPr>
                <w:u w:val="single"/>
                <w:rtl w:val="0"/>
              </w:rPr>
              <w:t xml:space="preserve">(prot. Nr. 56 36. §)</w:t>
            </w:r>
            <w:r w:rsidR="00000000" w:rsidRPr="00000000" w:rsidDel="00000000">
              <w:rPr>
                <w:rtl w:val="0"/>
              </w:rPr>
              <w:t xml:space="preserve">, t.sk. norādot projekta realizācijai nepieciešamo finansējumu, nepieciešamās dokumentācijas gatavības pakāpi un projekta prognozēto būvdarbu veikšanas laiku, ievērojot, ka būvdarbus jāpabeidz (saņemts atbildīgās institūcijas akts par būvobjekta nodošanu ekspluatācijā/atzīme par būvdarbu pabeigšanu) līdz 2026. gada 31. decembrim.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Ance Rudzīte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25-TA-1335</w:t>
    </w:r>
    <w:r>
      <w:br/>
    </w:r>
    <w:r w:rsidR="00000000" w:rsidRPr="00000000" w:rsidDel="00000000">
      <w:rPr>
        <w:rtl w:val="0"/>
      </w:rPr>
      <w:t xml:space="preserve">Izdrukāts 09.06.2025. 18.57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25-TA-1335</w:t>
    </w:r>
    <w:r>
      <w:br/>
    </w:r>
    <w:r w:rsidR="00000000" w:rsidRPr="00000000" w:rsidDel="00000000">
      <w:rPr>
        <w:rtl w:val="0"/>
      </w:rPr>
      <w:t xml:space="preserve">Izdrukāts 09.06.2025. 18.57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Atzinumi_25-TA-1335.docx</dc:title>
</cp:coreProperties>
</file>

<file path=docProps/custom.xml><?xml version="1.0" encoding="utf-8"?>
<Properties xmlns="http://schemas.openxmlformats.org/officeDocument/2006/custom-properties" xmlns:vt="http://schemas.openxmlformats.org/officeDocument/2006/docPropsVTypes"/>
</file>