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25-TA-2179: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7. maija noteikumos Nr. 284 "Eiropas Savienības kohēzijas politikas programmas 2021.–2027. gadam 2.1.3. specifiskā atbalsta mērķa "Veicināt pielāgošanos klimata pārmaiņām, risku novēršanu un noturību pret katastrofām"  2.1.3.1. pasākuma "Pašvaldību pielāgošanās klimata pārmaiņām" pirmās projektu iesniegumu atlases kārtas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24.1. esošo meliorācijas sistēmu un lietusūdens savākšanas sistēmu atjaunošanu un vides pielāgošanu klimata pārmaiņām: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Pievienojam Ventspils valstspilsētas pašvaldības viedokli par noteikumu projektu, kas nav Latvijas Lielo pilsētu asociācijas kopīgais viedoklis.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noteikumi Nr.284 nosaka: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“24. </w:t>
            </w:r>
            <w:r w:rsidR="00000000" w:rsidRPr="00000000" w:rsidDel="00000000">
              <w:rPr>
                <w:i w:val="1"/>
                <w:u w:val="single"/>
                <w:rtl w:val="0"/>
              </w:rPr>
              <w:t xml:space="preserve">Projektā iekļauj atbalstāmās darbības</w:t>
            </w:r>
            <w:r w:rsidR="00000000" w:rsidRPr="00000000" w:rsidDel="00000000">
              <w:rPr>
                <w:i w:val="1"/>
                <w:rtl w:val="0"/>
              </w:rPr>
              <w:t xml:space="preserve">, kas ietver investīcijas infrastruktūras izveidei un (vai) atjaunošanai, kā arī tās funkcionalitātes nodrošināšanai (ietverot arī dabā balstītus risinājumus un ar pielāgošanos klimata pārmaiņām saistītu civilās aizsardzības nodrošinājumu), prioritāri izmantojot "zaļo" infrastruktūru ("pelēkās" infrastruktūras izmantošana pieļaujama, kombinējot to ar "zaļo" infrastruktūru, un pamatojot nepieciešamību projekta iesniegumā), un kas vērstas uz:</w:t>
            </w:r>
            <w:r w:rsidR="00000000" w:rsidRPr="00000000" w:rsidDel="00000000">
              <w:rPr>
                <w:i w:val="1"/>
                <w:rtl w:val="0"/>
              </w:rPr>
              <w:t xml:space="preserve">(..)</w:t>
            </w:r>
            <w:r w:rsidR="00000000" w:rsidRPr="00000000" w:rsidDel="00000000">
              <w:rPr>
                <w:i w:val="1"/>
                <w:rtl w:val="0"/>
              </w:rPr>
              <w:t xml:space="preserve">24.1.1. pašvaldību īpašumā esošo meliorācijas sistēmu atjaunošana un pārbūve, nemainot lietošanas veidu;</w:t>
            </w:r>
            <w:r w:rsidR="00000000" w:rsidRPr="00000000" w:rsidDel="00000000">
              <w:rPr>
                <w:i w:val="1"/>
                <w:rtl w:val="0"/>
              </w:rPr>
              <w:t xml:space="preserve">24.1.2. pašvaldības nozīmes koplietošanas meliorācijas sistēmu atjaunošana un pārbūve, ja ir saņemts meliorācijas sistēmu projektēšanas vai upju un jūras hidrotehnisko būvju projektēšanas jomā sertificēta būvspeciālista atzinums par to, ka pašvaldības nozīmes koplietošanas meliorācijas sistēmu ietekmē pali vai vēja radīti ūdens uzplūdi teritorijās gar jūras krastu un upju grīvās, nemainot lietošanas veidu”.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efektīvi novērstu stāvoša ūdens radīto ilgtermiņa kaitējumu teritorijās, kur turpinās pārmitrināšanās un pārpurvošanās procesi, ir nepieciešams uzlabot esošās meliorācijas sistēmas, paredzot arī jaunu meliorācijas sistēmu izbūvi, tādējādi palielinot teritoriju noturību pret pieaugošu nokrišņu intensitāti un ūdens uzkrāšanos vēsturiskās upju ūdensteces vietās.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w:t>
            </w:r>
            <w:r w:rsidR="00000000" w:rsidRPr="00000000" w:rsidDel="00000000">
              <w:rPr>
                <w:b w:val="1"/>
                <w:rtl w:val="0"/>
              </w:rPr>
              <w:t xml:space="preserve">Ventspils valstspilsētas pašvaldība rosina papildināt MK noteikumu grozījumus ar jaunu punktu, izsakot MK noteikumu Nr. 284 24.1.1. apakšpunktu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“24.1.1. pašvaldību īpašumā esošo meliorācijas sistēmu atjaunošana un pārbūve, </w:t>
            </w:r>
            <w:r w:rsidR="00000000" w:rsidRPr="00000000" w:rsidDel="00000000">
              <w:rPr>
                <w:i w:val="1"/>
                <w:u w:val="single"/>
                <w:rtl w:val="0"/>
              </w:rPr>
              <w:t xml:space="preserve">tai skaitā jaunu meliorācijas grāvju izbūve esošās meliorācijas sistēmas funkcionēšanas nodrošināšanai, ieskaitot vēsturiskās upju ūdenstecēs</w:t>
            </w:r>
            <w:r w:rsidR="00000000" w:rsidRPr="00000000" w:rsidDel="00000000">
              <w:rPr>
                <w:i w:val="1"/>
                <w:rtl w:val="0"/>
              </w:rPr>
              <w:t xml:space="preserve">, nemainot zemes lietošanas veidu.</w:t>
            </w:r>
            <w:r w:rsidR="00000000" w:rsidRPr="00000000" w:rsidDel="00000000">
              <w:rPr>
                <w:i w:val="1"/>
                <w:rtl w:val="0"/>
              </w:rPr>
              <w:t xml:space="preserve">24.1.2. pašvaldības nozīmes koplietošanas meliorācijas sistēmu atjaunošana, </w:t>
            </w:r>
            <w:r w:rsidR="00000000" w:rsidRPr="00000000" w:rsidDel="00000000">
              <w:rPr>
                <w:i w:val="1"/>
                <w:u w:val="single"/>
                <w:rtl w:val="0"/>
              </w:rPr>
              <w:t xml:space="preserve">pārbūve un jaunu meliorācijas grāvju izveide meliorācijas sistēmas funkcionēšanas nodrošināšanai</w:t>
            </w:r>
            <w:r w:rsidR="00000000" w:rsidRPr="00000000" w:rsidDel="00000000">
              <w:rPr>
                <w:i w:val="1"/>
                <w:rtl w:val="0"/>
              </w:rPr>
              <w:t xml:space="preserve">, ja ir saņemts meliorācijas sistēmu projektēšanas vai upju un jūras hidrotehnisko būvju projektēšanas jomā sertificēta būvspeciālista atzinums par to, ka pašvaldības nozīmes koplietošanas meliorācijas sistēmu ietekmē pali vai vēja radīti ūdens uzplūdi teritorijās gar jūras krastu un upju grīvās, nemainot lietošanas veidu”.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Pasākuma pirmās atlases kārtas un otrās atlases kārtas ietvaros netiek atbalstīta jaunu meliorācijas sistēmu izbūve, kā arī meliorācijas sistēmu atjaunošana un pārbūve lauksaimniecības vai meža zemēs.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u w:val="single"/>
                <w:rtl w:val="0"/>
              </w:rPr>
              <w:t xml:space="preserve">Pievienojam Ventspils valstspilsētas pašvaldības viedokli par noteikumu projektu, kas nav Latvijas Lielo pilsētu asociācijas kopīgais viedoklis.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Jaunu meliorācijas sistēmu izbūve un esošo meliorācijas sistēmu uzlabošana efektīvi novērstu stāvoša ūdens radīto ilgtermiņa kaitējumu teritorijās, kur turpinās pārmitrināšanās un pārpurvošanās procesi. Šādas darbības ir vērstas uz pielāgošanos klimata pārmaiņām, palielinot teritoriju noturību pret pieaugošu nokrišņu intensitāti un ūdens uzkrāšanos. Vienlaikus meliorācijas risinājumi tiek īstenoti kā zaļās infrastruktūras elementi, nodrošinot dabā balstītus ūdens režīma regulēšanas risinājumus, tādējādi nenodarot būtisku kaitējumu.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iepriekš minēto, </w:t>
            </w:r>
            <w:r w:rsidR="00000000" w:rsidRPr="00000000" w:rsidDel="00000000">
              <w:rPr>
                <w:b w:val="1"/>
                <w:rtl w:val="0"/>
              </w:rPr>
              <w:t xml:space="preserve">Ventspils valstspilsētas pašvaldība uztur iebildumu un lūdz izteikt 26.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i w:val="1"/>
                <w:rtl w:val="0"/>
              </w:rPr>
              <w:t xml:space="preserve">"26. Pasākuma pirmās atlases kārtas un otrās atlases kārtas ietvaros </w:t>
            </w:r>
            <w:r w:rsidR="00000000" w:rsidRPr="00000000" w:rsidDel="00000000">
              <w:rPr>
                <w:i w:val="1"/>
                <w:u w:val="single"/>
                <w:rtl w:val="0"/>
              </w:rPr>
              <w:t xml:space="preserve">tiek</w:t>
            </w:r>
            <w:r w:rsidR="00000000" w:rsidRPr="00000000" w:rsidDel="00000000">
              <w:rPr>
                <w:i w:val="1"/>
                <w:rtl w:val="0"/>
              </w:rPr>
              <w:t xml:space="preserve"> atbalstīta jaunu meliorācijas sistēmu izbūve, meliorācijas sistēmu atjaunošana un pārbūve, </w:t>
            </w:r>
            <w:r w:rsidR="00000000" w:rsidRPr="00000000" w:rsidDel="00000000">
              <w:rPr>
                <w:i w:val="1"/>
                <w:u w:val="single"/>
                <w:rtl w:val="0"/>
              </w:rPr>
              <w:t xml:space="preserve">izņemot</w:t>
            </w:r>
            <w:r w:rsidR="00000000" w:rsidRPr="00000000" w:rsidDel="00000000">
              <w:rPr>
                <w:i w:val="1"/>
                <w:rtl w:val="0"/>
              </w:rPr>
              <w:t xml:space="preserve"> lauksaimniecības vai meža zemēs."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25-TA-2179</w:t>
    </w:r>
    <w:r>
      <w:br/>
    </w:r>
    <w:r w:rsidR="00000000" w:rsidRPr="00000000" w:rsidDel="00000000">
      <w:rPr>
        <w:rtl w:val="0"/>
      </w:rPr>
      <w:t xml:space="preserve">Izdrukāts 05.01.2026. 18.44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25-TA-2179</w:t>
    </w:r>
    <w:r>
      <w:br/>
    </w:r>
    <w:r w:rsidR="00000000" w:rsidRPr="00000000" w:rsidDel="00000000">
      <w:rPr>
        <w:rtl w:val="0"/>
      </w:rPr>
      <w:t xml:space="preserve">Izdrukāts 05.01.2026. 18.44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Atzinumi_25-TA-2179.docx</dc:title>
</cp:coreProperties>
</file>

<file path=docProps/custom.xml><?xml version="1.0" encoding="utf-8"?>
<Properties xmlns="http://schemas.openxmlformats.org/officeDocument/2006/custom-properties" xmlns:vt="http://schemas.openxmlformats.org/officeDocument/2006/docPropsVTypes"/>
</file>