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Ministru kabinetā jau tika izskatīts jautājums par 2025.gada prioritārajiem pasākumiem un atbalstīta papildu finansējuma piešķiršana, lai nodrošinātu profesionālās izglītības programmu īstenošanas bāzes finansējuma pārskatīšanu 2025.gadam un turpmākajiem gadiem, ierosinām aktualizēt anotācijas 3.sadaļā norādīto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25.09.2024.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25.09.2024.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