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Platforma attīstības sadarbībai"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25.08.2023. 15.12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25.08.2023. 15.12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