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18. jūnija noteikumos Nr. 391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24-TA-1881: Noteikumu 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izstrādā ārstniecības personu profesionālās darbības pārskatu vērtēšanas kritērijus, kas ir objektīvi un pēc būtības raksturo ārstniecības personas profesionālo darbību un pilnveidi un nosaka pilnveides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iebilst pret 14.2. apakšpunkta vārdiem “un nosaka pilnveides tēmas;", jo atbilstoši labas prakses vadlīnijām  ieteikums ģimenes ārstiem ir, ka pēc savu zināšanu izvērtēšanas katrs ārsts pats nosaka savas mācīšanās vajadzības, izstrādā savu mācību plānu nākamajam periodam. Nav nepieciešams “no augšas” norādīt, kuras tēmas tieši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izstrādā ārstniecības personu profesionālās darbības pārskatu vērtēšanas kritērijus, kas ir objektīvi un pēc būtības raksturo ārstniecības personas profesionālo darbību un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Sertifikācijas padome ar pamatotu lēmumu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neapstiprināt izvirzītos kandidātus darbībai sertifikācijas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lemt par jau apstiprinātas sertifikācijas komisijas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apstiprināt komisiju ar atšķirīgu locekļu skaitu, nekā noteikts šo noteikumu 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patstāvīgi izveidot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iebilst pret apakšpunktu 18.4. patstāvīgi izveidot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precizējams, jo “ieceltas” komisijas izveidošana būtu iespējama tika izņēmuma gadījumā un īslaicīgi - uz ierobežotu laiku, kamēr neievēl, nebūtu pieļaujama nedemokrātiska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patstāvīgi izveidot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laiku, kamēr profesionālā organizācija ievēl kandidātus darbībai sertifikācijas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[24-TA-1881 Dt]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Nr.[24-TA-1881 Nr]              2.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lapa un Resertifikācijas 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(vispārējās prakses) ārstu Sertifikācijas komisijai ir objektīvi neiespējami izpildīt plānoto prasību - sertifikācijas un resertifikācijas lapas elektronisku parakstīšanu visiem komisijas locekļiem, jo tas aizņemtu neiespējami daudz laika - vairāk nekā 10-20 reizes nekā pašrocīga parakstīšana papīra formā, īpaši kad sertificējamo un resertificējamo skaits ir liels. Lai dokuments būtu spēkā, tas ir parakstāms visiem vai nu pašrocīgi vai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(vispārējās prakses) ārstu Sertifikācijas komisijā ir 13 komisijas locekļi. Ja sēdē piedalās, piemēram, 10 komisijas locekļi, tad katra sertifikācijas lapa jāparaksta 10 reizes. Tomēr pašrocīgas parakstīšanas gadījumā katra parakstīšana  patērē ~ 2 reizes īsāku laiku nekā elektroniskā paraksta gadījumā, turklāt parakstīšana notiek paralēli - visi 10 vienlaicīgi paraksta katrs savu dokumentu un tad apmainās tālāk ar dokumentiem. Bet elektroniskas parakstīšanas gadījumā būtu pa vienam katram komisijas loceklim jāveic parakstīšana, kas parakstīšanai komisijas sēdē būtu vairāk nekā ~20 reizes ilgāk nekā pašrocīgas parakstīšanas gadījumā. Laikā no 2024. augusta līdz 2025. gada maijam tik sertificēti un resertificēti 456 ģimenes ārsti, vienā sēdē 89 ģimenes ārsti. Ja katram komisijas loceklim būtu jāparakstās elektroniski, tad 89 ārstu lapas parakstīšana prasītu ~4-6 stundas (iespējams ilgāk, jo praksē nav izmēģināts) - iepretim ~20 minūšu pašrocīgas parakstīšanas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saprātīgu Sertifikācijas komisijas darba laika un resursu tērēšanu, lūdzam neuzlikt nesamērīgu administratīvu slogu komisijai, nodrošinot visu komisijas locekļu elektronisku sertifikācijas un resertifikācijas lapu parakstīšanu. [Ja tiek prasīta  visu klātesošo komisijas locekļu parakstīšanās],  LĢĀA aicina noteikt, ka elektroniski parakstītas lapas pieņem tikai pēc attiecīgās Sertifikācijas komisijas lēmuma. (Ja šāda lēmuma nav, tad nodrošināma pašrocīga parakstīšana.) Alternatīvs risinājums būtu, ka netiktu prasīts parakstīties katram komisijas loceklim, bet tikai priekšsēdētājam vai vietniekam kā tas ir Sertifikācijas padomes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03.07.2025.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03.07.2025.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