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satiksmes drošības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13.08.2025.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13.08.2025.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