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Sabiedriskā transporta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19.09.2024. 08.42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19.09.2024. 08.42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