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Platforma attīstības sadarbībai"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09.01.2026.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09.01.2026.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