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“Rudzupuķes” Sventes pagastā, Augšdaugavas novadā, daļas pirkšanu valsts galvenā autoceļa A14 Daugavpils apvedceļš (Kalkūni – Tilti)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(Uzaicinājums)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"Rudzupuķes" daļas novērtējums)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"Rudzupuķes" daļas novērtējuma kopsavilkums)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"Rudzupuķes" zemesgrāmata)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Satiksmes ministrijai pirkt nekustamā īpašuma “Rudzupuķes” (nekustamā īpašuma kadastra Nr.4488 004 0020) daļu – zemes vienību (zemes vienības kadastra apzīmējums 4488 005 0885) - Sventes pagastā, Augšdaugavas novadā, atbilstoši noteiktajam atlīdzības apmēram 53,00 euro.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Tiesiskās skaidrības nodrošināšanai lūdzam MK sēdes protokollēmumā atspoguļot atsavināmās zemes vienības platību, ņemot vērā rīkojuma projektam pievienotajos paskaidrojošajos materiālos pieejamo informāciju.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Inga Akmentiņa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22-TA-2758</w:t>
    </w:r>
    <w:r>
      <w:br/>
    </w:r>
    <w:r w:rsidR="00000000" w:rsidRPr="00000000" w:rsidDel="00000000">
      <w:rPr>
        <w:rtl w:val="0"/>
      </w:rPr>
      <w:t xml:space="preserve">Izdrukāts 27.10.2022. 11.01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22-TA-2758</w:t>
    </w:r>
    <w:r>
      <w:br/>
    </w:r>
    <w:r w:rsidR="00000000" w:rsidRPr="00000000" w:rsidDel="00000000">
      <w:rPr>
        <w:rtl w:val="0"/>
      </w:rPr>
      <w:t xml:space="preserve">Izdrukāts 27.10.2022. 11.01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