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b w:val="1"/>
                <w:rtl w:val="0"/>
              </w:rPr>
              <w:t xml:space="preserve">1.2. pasākumu</w:t>
            </w:r>
            <w:r w:rsidR="00000000" w:rsidRPr="00000000" w:rsidDel="00000000">
              <w:rPr>
                <w:rtl w:val="0"/>
              </w:rPr>
              <w:t xml:space="preserve"> norādām, ka Sabiedrības integrācijas fonda tiešsaistes vietnē livelatvia.lv ir ievietots baneris ar saiti uz biedrības “Gribu palīdzēt bēgļiem” uzturēto tiešsaistes vietni ukraine-latvia.com, taču pasākums paredz informācijas integrāciju un uzturēšanu. Vēlamies precizēt, vai Sabiedrības integrācijas fonds atbilstoši Pasākumu plānā norādītajam integrēs un uzturēs informāciju Ukrainas civiliedzīvotājiem vai arī tikai integrēs tīmekļa vietnē saiti uz ukraine-latvia.com. Informācijas integrācija tika plānota līdz 2024. gada 31.martam, taču pašreizējā plānā piedāvāts termiņu pagarināt par gadu. Ja pilna satura integrācija nav plānota, aicinām piešķirt finansējumu turpmākai ukraine-latvia.com tīmekļa vietnes uzturēšanai biedrībai “Gribu palīdzēt bēgļiem”, kas 2024. gadā nodrošina tās darbību ar ANO Bēgļu aģentūras, biedrības “Gribu palīdzēt bēgļiem” darbinieku  un brīvprātīgo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1.3. pasākumu</w:t>
            </w:r>
            <w:r w:rsidR="00000000" w:rsidRPr="00000000" w:rsidDel="00000000">
              <w:rPr>
                <w:rtl w:val="0"/>
              </w:rPr>
              <w:t xml:space="preserve"> papildināt ar skaidru norādi uz Sabiedrības integrācijas fonda Vienas pieturas aģentūras lomu atbalsta sniegšanā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6.sadaļ</w:t>
            </w:r>
            <w:r w:rsidR="00000000" w:rsidRPr="00000000" w:rsidDel="00000000">
              <w:rPr>
                <w:rtl w:val="0"/>
              </w:rPr>
              <w:t xml:space="preserve">ā Izglītība aicinām noteikt konkrētus resursus izglītības iestādēs skolotāju palīgu, atbalsta personāla piesaistīšanai un citiem pasākumiem Ukrainas civiliedzīvotāju bērnu atbalstam (īpaši latviešu valodas apguvei) Latvijas mācību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 pasākumu</w:t>
            </w:r>
            <w:r w:rsidR="00000000" w:rsidRPr="00000000" w:rsidDel="00000000">
              <w:rPr>
                <w:rtl w:val="0"/>
              </w:rPr>
              <w:t xml:space="preserve"> aicinām papildināt, nodrošinot profesionālās ievirzes latviešu valodas kursus, jo profesionālajā izglītībā sastopama specifiska terminoloģija, kura ir būtiska profesijas apguvē. Tāpat aicinām nodrošināt latviešu valodas kursus Ukrainas civiliedzīvotājiem, kuri vēlas apgūt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w:t>
            </w:r>
            <w:r w:rsidR="00000000" w:rsidRPr="00000000" w:rsidDel="00000000">
              <w:rPr>
                <w:b w:val="1"/>
                <w:rtl w:val="0"/>
              </w:rPr>
              <w:t xml:space="preserve">7.sadaļu Veselības aprūpes pakalpojumi </w:t>
            </w:r>
            <w:r w:rsidR="00000000" w:rsidRPr="00000000" w:rsidDel="00000000">
              <w:rPr>
                <w:rtl w:val="0"/>
              </w:rPr>
              <w:t xml:space="preserve">ar jaunu pasākumu. Ņemot vērā to, ka Ukrainas civiliedzīvotāju vidū ir personas, kuras karadarbības rezultātā ir saskārušās ar traumatisku pieredzi, lūdzam paredzēt pasākumu, ar kura palīdzību veicināt pašvaldību darbinieku, izmitināšanas vietu personāla un mācību iestāžu darbinieku izpratni par psihiskās veselības jautājumiem, kā arī rīcības algoritmiem saskarē ar kara rezultātā izraisītām psiholoģiskām traumām.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8.sadaļu Ar nodarbinātību saistīti pasākumi</w:t>
            </w:r>
            <w:r w:rsidR="00000000" w:rsidRPr="00000000" w:rsidDel="00000000">
              <w:rPr>
                <w:rtl w:val="0"/>
              </w:rPr>
              <w:t xml:space="preserve"> papildināt ar pasākumu, kas paredzētu Ukrainas civiliedzīvotājiem nodrošināt iespēju piemērot atvieglojumus par ārstniecību un izglītību. Saeimas 19.05.2022. veiktie grozījumi  Ukrainas civiliedzīvotāju atbalsta likumā paredz, ka Ukrainas civiliedzīvotājam, kas ir nerezidents likuma “Par iedzīvotāju ienākuma nodokli” piemērošanas mērķiem, tiek piemērots neapliekamais minimums un iedzīvotāju ienākuma nodokļa atvieglojums par apgādībā esošu nepilngadīgu bērnu. Uzskatām, ka šis regulējums ir paplašināms, iekļaujot atvieglojumu piemērošanu arī par ārstniecību un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b w:val="1"/>
                <w:rtl w:val="0"/>
              </w:rPr>
              <w:t xml:space="preserve">8.1. pasākumu</w:t>
            </w:r>
            <w:r w:rsidR="00000000" w:rsidRPr="00000000" w:rsidDel="00000000">
              <w:rPr>
                <w:rtl w:val="0"/>
              </w:rPr>
              <w:t xml:space="preserve"> aicinām izvērtēt Nodarbinātības valsts aģentūras nodrošinātos pakalpojumus Ukrainas civiliedzīvotājiem, papildinot piedāvāto pakalpojumu klāstu ar pārkvalificēšanās kursiem ukraiņu valodā (papildus latviešu valodas apguvei), lai veicinātu straujāku integrāciju Latvijas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9.sadaļu Sociālās integrācijas pasākumi</w:t>
            </w:r>
            <w:r w:rsidR="00000000" w:rsidRPr="00000000" w:rsidDel="00000000">
              <w:rPr>
                <w:rtl w:val="0"/>
              </w:rPr>
              <w:t xml:space="preserve"> papildināt ar jaunu pasākumu, kas veicinātu romu tautības Ukrainas civiliedzīvotāju integrācijas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9.1. pasākumu</w:t>
            </w:r>
            <w:r w:rsidR="00000000" w:rsidRPr="00000000" w:rsidDel="00000000">
              <w:rPr>
                <w:rtl w:val="0"/>
              </w:rPr>
              <w:t xml:space="preserve">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9.4. pasākumā</w:t>
            </w:r>
            <w:r w:rsidR="00000000" w:rsidRPr="00000000" w:rsidDel="00000000">
              <w:rPr>
                <w:rtl w:val="0"/>
              </w:rPr>
              <w:t xml:space="preserve"> lūdzam precizēt, kādu pasākumu koordinācija ir paredzēta, kā arī kur ir/būs pieejama informācija par 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 </w:t>
            </w:r>
            <w:r w:rsidR="00000000" w:rsidRPr="00000000" w:rsidDel="00000000">
              <w:rPr>
                <w:b w:val="1"/>
                <w:rtl w:val="0"/>
              </w:rPr>
              <w:t xml:space="preserve">9.5. pasākuma Kultūrorientācijas vai integrācijas kursa nodrošināšana</w:t>
            </w:r>
            <w:r w:rsidR="00000000" w:rsidRPr="00000000" w:rsidDel="00000000">
              <w:rPr>
                <w:rtl w:val="0"/>
              </w:rPr>
              <w:t xml:space="preserve"> ieviešana nepieciešama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Atzinumi_24-TA-1551.docx</dc:title>
</cp:coreProperties>
</file>

<file path=docProps/custom.xml><?xml version="1.0" encoding="utf-8"?>
<Properties xmlns="http://schemas.openxmlformats.org/officeDocument/2006/custom-properties" xmlns:vt="http://schemas.openxmlformats.org/officeDocument/2006/docPropsVTypes"/>
</file>