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3. jūnija noteikumos Nr. 406 "Virszemes ūdensobjektu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10.04.2025.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10.04.2025.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