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13.06.2025.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13.06.2025.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Atzinumi_25-TA-163.docx</dc:title>
</cp:coreProperties>
</file>

<file path=docProps/custom.xml><?xml version="1.0" encoding="utf-8"?>
<Properties xmlns="http://schemas.openxmlformats.org/officeDocument/2006/custom-properties" xmlns:vt="http://schemas.openxmlformats.org/officeDocument/2006/docPropsVTypes"/>
</file>