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Sociālās uzņēmējdarbības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