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31.07.2023.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31.07.2023.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Atzinumi_23-TA-395.docx</dc:title>
</cp:coreProperties>
</file>

<file path=docProps/custom.xml><?xml version="1.0" encoding="utf-8"?>
<Properties xmlns="http://schemas.openxmlformats.org/officeDocument/2006/custom-properties" xmlns:vt="http://schemas.openxmlformats.org/officeDocument/2006/docPropsVTypes"/>
</file>